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30D3" w14:textId="2D4FE8DD" w:rsidR="00852B13" w:rsidRDefault="00CC4DB5" w:rsidP="00CC4DB5">
      <w:pPr>
        <w:widowControl w:val="0"/>
        <w:pBdr>
          <w:top w:val="nil"/>
          <w:left w:val="nil"/>
          <w:bottom w:val="nil"/>
          <w:right w:val="nil"/>
          <w:between w:val="nil"/>
        </w:pBdr>
        <w:spacing w:before="800" w:line="240" w:lineRule="auto"/>
        <w:ind w:left="2333"/>
        <w:rPr>
          <w:rFonts w:ascii="Times New Roman" w:eastAsia="Times New Roman" w:hAnsi="Times New Roman" w:cs="Times New Roman"/>
          <w:b/>
          <w:color w:val="000000"/>
          <w:sz w:val="24"/>
          <w:szCs w:val="24"/>
        </w:rPr>
      </w:pPr>
      <w:r>
        <w:rPr>
          <w:noProof/>
        </w:rPr>
        <w:drawing>
          <wp:anchor distT="19050" distB="19050" distL="19050" distR="19050" simplePos="0" relativeHeight="251659264" behindDoc="0" locked="0" layoutInCell="1" hidden="0" allowOverlap="1" wp14:anchorId="749CBD53" wp14:editId="4F4CC205">
            <wp:simplePos x="0" y="0"/>
            <wp:positionH relativeFrom="column">
              <wp:posOffset>6029960</wp:posOffset>
            </wp:positionH>
            <wp:positionV relativeFrom="paragraph">
              <wp:posOffset>133350</wp:posOffset>
            </wp:positionV>
            <wp:extent cx="1057275" cy="885825"/>
            <wp:effectExtent l="0" t="0" r="0" b="0"/>
            <wp:wrapSquare wrapText="left" distT="19050" distB="19050" distL="19050" distR="1905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1057275" cy="885825"/>
                    </a:xfrm>
                    <a:prstGeom prst="rect">
                      <a:avLst/>
                    </a:prstGeom>
                    <a:ln/>
                  </pic:spPr>
                </pic:pic>
              </a:graphicData>
            </a:graphic>
          </wp:anchor>
        </w:drawing>
      </w:r>
      <w:r>
        <w:rPr>
          <w:noProof/>
        </w:rPr>
        <w:drawing>
          <wp:anchor distT="19050" distB="19050" distL="19050" distR="19050" simplePos="0" relativeHeight="251658240" behindDoc="0" locked="0" layoutInCell="1" hidden="0" allowOverlap="1" wp14:anchorId="182E7945" wp14:editId="2E3B532B">
            <wp:simplePos x="0" y="0"/>
            <wp:positionH relativeFrom="margin">
              <wp:align>left</wp:align>
            </wp:positionH>
            <wp:positionV relativeFrom="paragraph">
              <wp:posOffset>161925</wp:posOffset>
            </wp:positionV>
            <wp:extent cx="857250" cy="828675"/>
            <wp:effectExtent l="0" t="0" r="0" b="9525"/>
            <wp:wrapSquare wrapText="right" distT="19050" distB="19050" distL="19050" distR="1905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57250" cy="828675"/>
                    </a:xfrm>
                    <a:prstGeom prst="rect">
                      <a:avLst/>
                    </a:prstGeom>
                    <a:ln/>
                  </pic:spPr>
                </pic:pic>
              </a:graphicData>
            </a:graphic>
          </wp:anchor>
        </w:drawing>
      </w:r>
      <w:r>
        <w:rPr>
          <w:rFonts w:ascii="Times New Roman" w:eastAsia="Times New Roman" w:hAnsi="Times New Roman" w:cs="Times New Roman"/>
          <w:b/>
          <w:color w:val="000000"/>
          <w:sz w:val="24"/>
          <w:szCs w:val="24"/>
        </w:rPr>
        <w:t>Règlement intérieur année scolaire 202</w:t>
      </w:r>
      <w:r w:rsidR="002C7CE0">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-202</w:t>
      </w:r>
      <w:r w:rsidR="002C7CE0">
        <w:rPr>
          <w:rFonts w:ascii="Times New Roman" w:eastAsia="Times New Roman" w:hAnsi="Times New Roman" w:cs="Times New Roman"/>
          <w:b/>
          <w:color w:val="000000"/>
          <w:sz w:val="24"/>
          <w:szCs w:val="24"/>
        </w:rPr>
        <w:t>6</w:t>
      </w:r>
    </w:p>
    <w:p w14:paraId="3A9E0078" w14:textId="0249FF29" w:rsidR="00852B13" w:rsidRDefault="00CC4DB5" w:rsidP="00CC4DB5">
      <w:pPr>
        <w:widowControl w:val="0"/>
        <w:pBdr>
          <w:top w:val="nil"/>
          <w:left w:val="nil"/>
          <w:bottom w:val="nil"/>
          <w:right w:val="nil"/>
          <w:between w:val="nil"/>
        </w:pBdr>
        <w:spacing w:line="240" w:lineRule="auto"/>
        <w:ind w:left="33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Espace Jeunesse de Duras</w:t>
      </w:r>
    </w:p>
    <w:p w14:paraId="5A84D222" w14:textId="0AC1E994" w:rsidR="00852B13" w:rsidRDefault="00CC4DB5">
      <w:pPr>
        <w:widowControl w:val="0"/>
        <w:pBdr>
          <w:top w:val="nil"/>
          <w:left w:val="nil"/>
          <w:bottom w:val="nil"/>
          <w:right w:val="nil"/>
          <w:between w:val="nil"/>
        </w:pBdr>
        <w:spacing w:before="481" w:line="229" w:lineRule="auto"/>
        <w:ind w:left="373" w:right="263"/>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Ce règlement intérieur précise et complète les conditions énoncées dans le contrat d’inscription en accueil de loisirs joint au dossier d’inscription. </w:t>
      </w:r>
    </w:p>
    <w:p w14:paraId="4C2A8664" w14:textId="77777777" w:rsidR="00CC4DB5" w:rsidRDefault="00CC4DB5">
      <w:pPr>
        <w:widowControl w:val="0"/>
        <w:pBdr>
          <w:top w:val="nil"/>
          <w:left w:val="nil"/>
          <w:bottom w:val="nil"/>
          <w:right w:val="nil"/>
          <w:between w:val="nil"/>
        </w:pBdr>
        <w:spacing w:before="481" w:line="229" w:lineRule="auto"/>
        <w:ind w:left="373" w:right="263"/>
        <w:jc w:val="center"/>
        <w:rPr>
          <w:rFonts w:ascii="Times New Roman" w:eastAsia="Times New Roman" w:hAnsi="Times New Roman" w:cs="Times New Roman"/>
          <w:i/>
          <w:color w:val="000000"/>
          <w:sz w:val="20"/>
          <w:szCs w:val="20"/>
        </w:rPr>
      </w:pPr>
    </w:p>
    <w:tbl>
      <w:tblPr>
        <w:tblStyle w:val="a"/>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6E69E0D6" w14:textId="77777777">
        <w:trPr>
          <w:trHeight w:val="280"/>
        </w:trPr>
        <w:tc>
          <w:tcPr>
            <w:tcW w:w="10640" w:type="dxa"/>
            <w:shd w:val="clear" w:color="auto" w:fill="auto"/>
            <w:tcMar>
              <w:top w:w="100" w:type="dxa"/>
              <w:left w:w="100" w:type="dxa"/>
              <w:bottom w:w="100" w:type="dxa"/>
              <w:right w:w="100" w:type="dxa"/>
            </w:tcMar>
          </w:tcPr>
          <w:p w14:paraId="347E5AB0"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shd w:val="clear" w:color="auto" w:fill="D9D9D9"/>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1 : P</w:t>
            </w:r>
            <w:r>
              <w:rPr>
                <w:rFonts w:ascii="Times New Roman" w:eastAsia="Times New Roman" w:hAnsi="Times New Roman" w:cs="Times New Roman"/>
                <w:b/>
                <w:color w:val="000000"/>
                <w:sz w:val="14"/>
                <w:szCs w:val="14"/>
                <w:shd w:val="clear" w:color="auto" w:fill="D9D9D9"/>
              </w:rPr>
              <w:t>RÉSENTATION DU SERVICE</w:t>
            </w:r>
          </w:p>
        </w:tc>
      </w:tr>
    </w:tbl>
    <w:p w14:paraId="22613316" w14:textId="77777777" w:rsidR="00852B13" w:rsidRDefault="00852B13">
      <w:pPr>
        <w:widowControl w:val="0"/>
        <w:pBdr>
          <w:top w:val="nil"/>
          <w:left w:val="nil"/>
          <w:bottom w:val="nil"/>
          <w:right w:val="nil"/>
          <w:between w:val="nil"/>
        </w:pBdr>
        <w:rPr>
          <w:color w:val="000000"/>
        </w:rPr>
      </w:pPr>
    </w:p>
    <w:p w14:paraId="05F190F6" w14:textId="77777777" w:rsidR="00852B13" w:rsidRDefault="00CC4DB5">
      <w:pPr>
        <w:widowControl w:val="0"/>
        <w:pBdr>
          <w:top w:val="nil"/>
          <w:left w:val="nil"/>
          <w:bottom w:val="nil"/>
          <w:right w:val="nil"/>
          <w:between w:val="nil"/>
        </w:pBdr>
        <w:spacing w:line="229" w:lineRule="auto"/>
        <w:ind w:left="114" w:right="51" w:firstLine="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Dans le cadre de sa compétence jeunesse, la Communauté de Communes du Pays de Duras, délègue la gestion de l’espace jeunesse à l’association Loisirs Education et Citoyenneté Grand Sud (LE&amp;C Grand Sud) via une délégation de service public. </w:t>
      </w:r>
    </w:p>
    <w:p w14:paraId="1F52E92A" w14:textId="77777777" w:rsidR="00852B13" w:rsidRDefault="00CC4DB5">
      <w:pPr>
        <w:widowControl w:val="0"/>
        <w:pBdr>
          <w:top w:val="nil"/>
          <w:left w:val="nil"/>
          <w:bottom w:val="nil"/>
          <w:right w:val="nil"/>
          <w:between w:val="nil"/>
        </w:pBdr>
        <w:spacing w:before="234"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L’Espace jeunesse est un Accueil de Loisirs déclaré à la Direction Départementale de la Cohésion Sociale (DDCS). </w:t>
      </w:r>
    </w:p>
    <w:p w14:paraId="4AC7A1C9" w14:textId="77777777" w:rsidR="00852B13" w:rsidRDefault="00CC4DB5">
      <w:pPr>
        <w:widowControl w:val="0"/>
        <w:pBdr>
          <w:top w:val="nil"/>
          <w:left w:val="nil"/>
          <w:bottom w:val="nil"/>
          <w:right w:val="nil"/>
          <w:between w:val="nil"/>
        </w:pBdr>
        <w:spacing w:before="226" w:line="229" w:lineRule="auto"/>
        <w:ind w:left="136" w:right="48"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L’association LE&amp;C Grand Sud organise ce service avec l’appui et le soutien de la Caisse d’Allocation Familiale(CAF), les services de La Direction Régionale de la Jeunesse des Sports et de la Cohésion Sociale (DRDJSCS) et le soutien du Conseil départemental du Lot et Garonne </w:t>
      </w:r>
    </w:p>
    <w:p w14:paraId="67967854" w14:textId="77777777" w:rsidR="00852B13" w:rsidRDefault="00CC4DB5">
      <w:pPr>
        <w:widowControl w:val="0"/>
        <w:pBdr>
          <w:top w:val="nil"/>
          <w:left w:val="nil"/>
          <w:bottom w:val="nil"/>
          <w:right w:val="nil"/>
          <w:between w:val="nil"/>
        </w:pBdr>
        <w:spacing w:before="234" w:line="229" w:lineRule="auto"/>
        <w:ind w:left="138" w:right="49" w:hanging="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L’espace jeunesse est une entité éducative répondant à la réglementation définie par le Code de l’Action Sociale et des Familles (CASF) et précisée par les DDCS. </w:t>
      </w:r>
    </w:p>
    <w:p w14:paraId="12932654" w14:textId="77777777" w:rsidR="00852B13" w:rsidRDefault="00CC4DB5">
      <w:pPr>
        <w:widowControl w:val="0"/>
        <w:pBdr>
          <w:top w:val="nil"/>
          <w:left w:val="nil"/>
          <w:bottom w:val="nil"/>
          <w:right w:val="nil"/>
          <w:between w:val="nil"/>
        </w:pBdr>
        <w:spacing w:before="234" w:line="229" w:lineRule="auto"/>
        <w:ind w:left="105" w:right="48" w:firstLine="2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Sa vocation est de participer à l’éducation des jeunes en leur proposant des activités de loisirs support à l’apprentissage des règles de vie en collectivité ou et de compétences multiples. Les activités proposées ne sont pas une fin en soi mais un support éducatif pour favoriser l’épanouissement, permettre la socialisation et accéder à l’autonomie, traiter des questions de prévention… </w:t>
      </w:r>
    </w:p>
    <w:p w14:paraId="43228D56" w14:textId="77777777" w:rsidR="00CC4DB5" w:rsidRDefault="00CC4DB5">
      <w:pPr>
        <w:widowControl w:val="0"/>
        <w:pBdr>
          <w:top w:val="nil"/>
          <w:left w:val="nil"/>
          <w:bottom w:val="nil"/>
          <w:right w:val="nil"/>
          <w:between w:val="nil"/>
        </w:pBdr>
        <w:spacing w:before="234" w:line="229" w:lineRule="auto"/>
        <w:ind w:left="137" w:right="36"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Il est complémentaire à l’éducation nationale et associe les membres de la communauté éducative et les familles. Son fonctionnement et ses orientations éducatives sont déclinés dans le cadre d’un </w:t>
      </w:r>
      <w:r>
        <w:rPr>
          <w:rFonts w:ascii="Times New Roman" w:eastAsia="Times New Roman" w:hAnsi="Times New Roman" w:cs="Times New Roman"/>
          <w:b/>
          <w:i/>
          <w:color w:val="000000"/>
          <w:sz w:val="20"/>
          <w:szCs w:val="20"/>
        </w:rPr>
        <w:t>projet pédagogique</w:t>
      </w:r>
      <w:r>
        <w:rPr>
          <w:rFonts w:ascii="Times New Roman" w:eastAsia="Times New Roman" w:hAnsi="Times New Roman" w:cs="Times New Roman"/>
          <w:color w:val="000000"/>
          <w:sz w:val="20"/>
          <w:szCs w:val="20"/>
        </w:rPr>
        <w:t>. Le document est disponible au sein de la structure.</w:t>
      </w:r>
    </w:p>
    <w:p w14:paraId="32322900" w14:textId="167289F1" w:rsidR="00852B13" w:rsidRDefault="00CC4DB5">
      <w:pPr>
        <w:widowControl w:val="0"/>
        <w:pBdr>
          <w:top w:val="nil"/>
          <w:left w:val="nil"/>
          <w:bottom w:val="nil"/>
          <w:right w:val="nil"/>
          <w:between w:val="nil"/>
        </w:pBdr>
        <w:spacing w:before="234" w:line="229" w:lineRule="auto"/>
        <w:ind w:left="137" w:right="36"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bl>
      <w:tblPr>
        <w:tblStyle w:val="a0"/>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5FD1CE7C" w14:textId="77777777">
        <w:trPr>
          <w:trHeight w:val="280"/>
        </w:trPr>
        <w:tc>
          <w:tcPr>
            <w:tcW w:w="10640" w:type="dxa"/>
            <w:shd w:val="clear" w:color="auto" w:fill="auto"/>
            <w:tcMar>
              <w:top w:w="100" w:type="dxa"/>
              <w:left w:w="100" w:type="dxa"/>
              <w:bottom w:w="100" w:type="dxa"/>
              <w:right w:w="100" w:type="dxa"/>
            </w:tcMar>
          </w:tcPr>
          <w:p w14:paraId="495BBF97"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shd w:val="clear" w:color="auto" w:fill="D9D9D9"/>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 xml:space="preserve">2 : </w:t>
            </w:r>
            <w:r>
              <w:rPr>
                <w:rFonts w:ascii="Times New Roman" w:eastAsia="Times New Roman" w:hAnsi="Times New Roman" w:cs="Times New Roman"/>
                <w:b/>
                <w:color w:val="000000"/>
                <w:sz w:val="14"/>
                <w:szCs w:val="14"/>
                <w:shd w:val="clear" w:color="auto" w:fill="D9D9D9"/>
              </w:rPr>
              <w:t>LE PROJET PÉDAGOGIQUE</w:t>
            </w:r>
          </w:p>
        </w:tc>
      </w:tr>
    </w:tbl>
    <w:p w14:paraId="72400FD3" w14:textId="77777777" w:rsidR="00852B13" w:rsidRDefault="00852B13">
      <w:pPr>
        <w:widowControl w:val="0"/>
        <w:pBdr>
          <w:top w:val="nil"/>
          <w:left w:val="nil"/>
          <w:bottom w:val="nil"/>
          <w:right w:val="nil"/>
          <w:between w:val="nil"/>
        </w:pBdr>
        <w:rPr>
          <w:color w:val="000000"/>
        </w:rPr>
      </w:pPr>
    </w:p>
    <w:p w14:paraId="1EAC06EB" w14:textId="77777777" w:rsidR="00852B13" w:rsidRDefault="00CC4DB5">
      <w:pPr>
        <w:widowControl w:val="0"/>
        <w:pBdr>
          <w:top w:val="nil"/>
          <w:left w:val="nil"/>
          <w:bottom w:val="nil"/>
          <w:right w:val="nil"/>
          <w:between w:val="nil"/>
        </w:pBdr>
        <w:spacing w:line="240" w:lineRule="auto"/>
        <w:ind w:left="1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Article 2.1 : L’accueil </w:t>
      </w:r>
    </w:p>
    <w:p w14:paraId="48922330" w14:textId="77777777" w:rsidR="00852B13" w:rsidRDefault="00CC4DB5">
      <w:pPr>
        <w:widowControl w:val="0"/>
        <w:pBdr>
          <w:top w:val="nil"/>
          <w:left w:val="nil"/>
          <w:bottom w:val="nil"/>
          <w:right w:val="nil"/>
          <w:between w:val="nil"/>
        </w:pBdr>
        <w:spacing w:before="116" w:line="229" w:lineRule="auto"/>
        <w:ind w:left="129" w:right="39" w:firstLine="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L’action de l’Espace jeunesse s’articule autour d’un lieu d’accueil conforme à la règlementation des Accueils de Loisirs à Caractère Educatif de Mineurs (ACCEM). Il est pour eux un véritable lieu d’expérimentation sociale au travers duquel les groupes peuvent se rencontrer, discuter, confronter leurs idées, coopérer ou co-élaborer des projets. </w:t>
      </w:r>
    </w:p>
    <w:p w14:paraId="295CBCA9" w14:textId="77777777" w:rsidR="00852B13" w:rsidRDefault="00CC4DB5">
      <w:pPr>
        <w:widowControl w:val="0"/>
        <w:pBdr>
          <w:top w:val="nil"/>
          <w:left w:val="nil"/>
          <w:bottom w:val="nil"/>
          <w:right w:val="nil"/>
          <w:between w:val="nil"/>
        </w:pBdr>
        <w:spacing w:before="125" w:line="229" w:lineRule="auto"/>
        <w:ind w:left="135" w:right="41" w:firstLine="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Cet espace est un lieu ouvert au sein duquel les adolescents peuvent aller et venir en fonction de la manière dont ils souhaitent articuler leur temps libre : participation à la vie associative, relations familiales, travail scolaire, actions collectives…Une inscription administrative permettra aux jeunes de fréquenter cet espace. </w:t>
      </w:r>
      <w:r>
        <w:rPr>
          <w:rFonts w:ascii="Times New Roman" w:eastAsia="Times New Roman" w:hAnsi="Times New Roman" w:cs="Times New Roman"/>
          <w:b/>
          <w:color w:val="000000"/>
          <w:sz w:val="20"/>
          <w:szCs w:val="20"/>
        </w:rPr>
        <w:t xml:space="preserve">Des modalités de sorties diverses sont prévues en fonction de différentes tranches d’âge et en accord avec les familles. </w:t>
      </w:r>
    </w:p>
    <w:p w14:paraId="65BE592A" w14:textId="77777777" w:rsidR="00852B13" w:rsidRDefault="00CC4DB5">
      <w:pPr>
        <w:widowControl w:val="0"/>
        <w:pBdr>
          <w:top w:val="nil"/>
          <w:left w:val="nil"/>
          <w:bottom w:val="nil"/>
          <w:right w:val="nil"/>
          <w:between w:val="nil"/>
        </w:pBdr>
        <w:spacing w:before="234" w:line="240" w:lineRule="auto"/>
        <w:ind w:left="1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Article2.2 :L’animation </w:t>
      </w:r>
    </w:p>
    <w:p w14:paraId="526F7BD2" w14:textId="77777777" w:rsidR="00852B13" w:rsidRDefault="00CC4DB5">
      <w:pPr>
        <w:widowControl w:val="0"/>
        <w:pBdr>
          <w:top w:val="nil"/>
          <w:left w:val="nil"/>
          <w:bottom w:val="nil"/>
          <w:right w:val="nil"/>
          <w:between w:val="nil"/>
        </w:pBdr>
        <w:spacing w:before="226" w:line="229" w:lineRule="auto"/>
        <w:ind w:left="131" w:firstLine="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C’est la mission d’animation traditionnelle qui permet de travailler sur les notions fondamentales de socialisation, au travers de la mise en place d’actions collectives : séjours, sorties, chantiers jeunes, ateliers créatifs, soirées, participation à l’animation locale… Rassembler les jeunes autour d’une réalisation collective pour resserrer les liens sociaux et permet de trouver des normes communes qui jouent un rôle essentiel dans l’évitement des conflits. </w:t>
      </w:r>
    </w:p>
    <w:p w14:paraId="19EDFFC8" w14:textId="77777777" w:rsidR="00852B13" w:rsidRDefault="00CC4DB5">
      <w:pPr>
        <w:widowControl w:val="0"/>
        <w:pBdr>
          <w:top w:val="nil"/>
          <w:left w:val="nil"/>
          <w:bottom w:val="nil"/>
          <w:right w:val="nil"/>
          <w:between w:val="nil"/>
        </w:pBdr>
        <w:spacing w:before="5" w:line="229" w:lineRule="auto"/>
        <w:ind w:left="114" w:right="50" w:firstLine="1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L’équipe attachera une grande importance à la valorisation des réalisations, afin de mettre en valeur les attitudes positives des jeunes et ainsi contribuer à faire changer les regards. </w:t>
      </w:r>
    </w:p>
    <w:p w14:paraId="5A7A62FD" w14:textId="77777777" w:rsidR="00852B13" w:rsidRDefault="00CC4DB5">
      <w:pPr>
        <w:widowControl w:val="0"/>
        <w:pBdr>
          <w:top w:val="nil"/>
          <w:left w:val="nil"/>
          <w:bottom w:val="nil"/>
          <w:right w:val="nil"/>
          <w:between w:val="nil"/>
        </w:pBdr>
        <w:spacing w:before="464" w:line="240" w:lineRule="auto"/>
        <w:ind w:left="1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Article 3.3 : Mission de prévention </w:t>
      </w:r>
    </w:p>
    <w:p w14:paraId="24345AC1" w14:textId="77777777" w:rsidR="00852B13" w:rsidRDefault="00CC4DB5">
      <w:pPr>
        <w:widowControl w:val="0"/>
        <w:pBdr>
          <w:top w:val="nil"/>
          <w:left w:val="nil"/>
          <w:bottom w:val="nil"/>
          <w:right w:val="nil"/>
          <w:between w:val="nil"/>
        </w:pBdr>
        <w:spacing w:line="229" w:lineRule="auto"/>
        <w:ind w:left="129" w:right="35" w:firstLine="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L’ensemble des missions s’ancre dans une démarche de prévention primaire, le travail de socialisation, d’apprentissage de la citoyenneté, et de respect des consignes élémentaires d’hygiène et de sécurité permettent de prévenir les comportements à risques et les incivilités. L’équipe pédagogique a un rôle de prévention vis-à-vis des conduites à risque des jeunes (toxicomanie, alcoolisme, prévention routière…). Elle pourra travailler à la réalisation d’actions préventives et informatives en direction du public afin d’aller plus loin dans la sensibilisation. </w:t>
      </w:r>
    </w:p>
    <w:p w14:paraId="078A6599" w14:textId="2757E229" w:rsidR="00852B13" w:rsidRDefault="00CC4DB5">
      <w:pPr>
        <w:widowControl w:val="0"/>
        <w:pBdr>
          <w:top w:val="nil"/>
          <w:left w:val="nil"/>
          <w:bottom w:val="nil"/>
          <w:right w:val="nil"/>
          <w:between w:val="nil"/>
        </w:pBdr>
        <w:spacing w:before="235" w:line="389" w:lineRule="auto"/>
        <w:ind w:left="10503" w:right="95" w:hanging="9996"/>
        <w:rPr>
          <w:rFonts w:ascii="Times New Roman" w:eastAsia="Times New Roman" w:hAnsi="Times New Roman" w:cs="Times New Roman"/>
          <w:color w:val="000000"/>
          <w:sz w:val="24"/>
          <w:szCs w:val="24"/>
        </w:rPr>
      </w:pPr>
      <w:r>
        <w:rPr>
          <w:color w:val="000000"/>
          <w:sz w:val="20"/>
          <w:szCs w:val="20"/>
        </w:rPr>
        <w:t xml:space="preserve">● </w:t>
      </w:r>
      <w:r>
        <w:rPr>
          <w:rFonts w:ascii="Times New Roman" w:eastAsia="Times New Roman" w:hAnsi="Times New Roman" w:cs="Times New Roman"/>
          <w:i/>
          <w:color w:val="000000"/>
          <w:sz w:val="20"/>
          <w:szCs w:val="20"/>
        </w:rPr>
        <w:t xml:space="preserve">Pour aller plus loin, le projet pédagogique est disponible auprès du directeur de l’espace jeunesse. </w:t>
      </w:r>
    </w:p>
    <w:p w14:paraId="52B81666" w14:textId="77777777" w:rsidR="00CC4DB5" w:rsidRDefault="00CC4DB5">
      <w:pPr>
        <w:widowControl w:val="0"/>
        <w:pBdr>
          <w:top w:val="nil"/>
          <w:left w:val="nil"/>
          <w:bottom w:val="nil"/>
          <w:right w:val="nil"/>
          <w:between w:val="nil"/>
        </w:pBdr>
        <w:spacing w:before="800" w:line="240" w:lineRule="auto"/>
        <w:ind w:left="2333"/>
        <w:rPr>
          <w:rFonts w:ascii="Times New Roman" w:eastAsia="Times New Roman" w:hAnsi="Times New Roman" w:cs="Times New Roman"/>
          <w:b/>
          <w:color w:val="000000"/>
          <w:sz w:val="24"/>
          <w:szCs w:val="24"/>
        </w:rPr>
      </w:pPr>
    </w:p>
    <w:p w14:paraId="35C4883E" w14:textId="0887E0B5" w:rsidR="00852B13" w:rsidRDefault="00852B13" w:rsidP="00CC4DB5">
      <w:pPr>
        <w:widowControl w:val="0"/>
        <w:pBdr>
          <w:top w:val="nil"/>
          <w:left w:val="nil"/>
          <w:bottom w:val="nil"/>
          <w:right w:val="nil"/>
          <w:between w:val="nil"/>
        </w:pBdr>
        <w:spacing w:line="240" w:lineRule="auto"/>
        <w:ind w:left="3334"/>
        <w:jc w:val="center"/>
        <w:rPr>
          <w:rFonts w:ascii="Times New Roman" w:eastAsia="Times New Roman" w:hAnsi="Times New Roman" w:cs="Times New Roman"/>
          <w:b/>
          <w:color w:val="000000"/>
          <w:sz w:val="24"/>
          <w:szCs w:val="24"/>
        </w:rPr>
      </w:pPr>
    </w:p>
    <w:tbl>
      <w:tblPr>
        <w:tblStyle w:val="a1"/>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7F354B7E" w14:textId="77777777">
        <w:trPr>
          <w:trHeight w:val="280"/>
        </w:trPr>
        <w:tc>
          <w:tcPr>
            <w:tcW w:w="10640" w:type="dxa"/>
            <w:shd w:val="clear" w:color="auto" w:fill="auto"/>
            <w:tcMar>
              <w:top w:w="100" w:type="dxa"/>
              <w:left w:w="100" w:type="dxa"/>
              <w:bottom w:w="100" w:type="dxa"/>
              <w:right w:w="100" w:type="dxa"/>
            </w:tcMar>
          </w:tcPr>
          <w:p w14:paraId="4FAB71B0"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3 : É</w:t>
            </w:r>
            <w:r>
              <w:rPr>
                <w:rFonts w:ascii="Times New Roman" w:eastAsia="Times New Roman" w:hAnsi="Times New Roman" w:cs="Times New Roman"/>
                <w:b/>
                <w:color w:val="000000"/>
                <w:sz w:val="14"/>
                <w:szCs w:val="14"/>
                <w:shd w:val="clear" w:color="auto" w:fill="D9D9D9"/>
              </w:rPr>
              <w:t>QUIPE D</w:t>
            </w:r>
            <w:r>
              <w:rPr>
                <w:rFonts w:ascii="Times New Roman" w:eastAsia="Times New Roman" w:hAnsi="Times New Roman" w:cs="Times New Roman"/>
                <w:b/>
                <w:color w:val="000000"/>
                <w:sz w:val="20"/>
                <w:szCs w:val="20"/>
                <w:shd w:val="clear" w:color="auto" w:fill="D9D9D9"/>
              </w:rPr>
              <w:t>’</w:t>
            </w:r>
            <w:r>
              <w:rPr>
                <w:rFonts w:ascii="Times New Roman" w:eastAsia="Times New Roman" w:hAnsi="Times New Roman" w:cs="Times New Roman"/>
                <w:b/>
                <w:color w:val="000000"/>
                <w:sz w:val="14"/>
                <w:szCs w:val="14"/>
              </w:rPr>
              <w:t>ENCADREMENT</w:t>
            </w:r>
          </w:p>
        </w:tc>
      </w:tr>
    </w:tbl>
    <w:p w14:paraId="60B7194E" w14:textId="77777777" w:rsidR="00852B13" w:rsidRDefault="00852B13">
      <w:pPr>
        <w:widowControl w:val="0"/>
        <w:pBdr>
          <w:top w:val="nil"/>
          <w:left w:val="nil"/>
          <w:bottom w:val="nil"/>
          <w:right w:val="nil"/>
          <w:between w:val="nil"/>
        </w:pBdr>
        <w:rPr>
          <w:color w:val="000000"/>
        </w:rPr>
      </w:pPr>
    </w:p>
    <w:p w14:paraId="6B52B221" w14:textId="1F94EB38" w:rsidR="00852B13" w:rsidRDefault="00CC4DB5">
      <w:pPr>
        <w:widowControl w:val="0"/>
        <w:pBdr>
          <w:top w:val="nil"/>
          <w:left w:val="nil"/>
          <w:bottom w:val="nil"/>
          <w:right w:val="nil"/>
          <w:between w:val="nil"/>
        </w:pBdr>
        <w:spacing w:line="229" w:lineRule="auto"/>
        <w:ind w:left="135" w:right="38" w:hanging="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L’équipe d’encadrement est constituée de personnel salarié de l’association LE&amp;C Grand Sud, et d’intervenants extérieurs. Afin de garantir la sécurité des jeunes et leur épanouissement, cette équipe est constituée de personnels qualifiés, conformément à la législation en vigueur, leur nombre varie en fonction du nombre de jeunes inscrits. </w:t>
      </w:r>
    </w:p>
    <w:p w14:paraId="2F10880E" w14:textId="77777777" w:rsidR="00CC4DB5" w:rsidRDefault="00CC4DB5">
      <w:pPr>
        <w:widowControl w:val="0"/>
        <w:pBdr>
          <w:top w:val="nil"/>
          <w:left w:val="nil"/>
          <w:bottom w:val="nil"/>
          <w:right w:val="nil"/>
          <w:between w:val="nil"/>
        </w:pBdr>
        <w:spacing w:line="229" w:lineRule="auto"/>
        <w:ind w:left="135" w:right="38" w:hanging="1"/>
        <w:jc w:val="both"/>
        <w:rPr>
          <w:rFonts w:ascii="Times New Roman" w:eastAsia="Times New Roman" w:hAnsi="Times New Roman" w:cs="Times New Roman"/>
          <w:color w:val="000000"/>
          <w:sz w:val="20"/>
          <w:szCs w:val="20"/>
        </w:rPr>
      </w:pPr>
    </w:p>
    <w:tbl>
      <w:tblPr>
        <w:tblStyle w:val="a2"/>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3861669F" w14:textId="77777777">
        <w:trPr>
          <w:trHeight w:val="280"/>
        </w:trPr>
        <w:tc>
          <w:tcPr>
            <w:tcW w:w="10640" w:type="dxa"/>
            <w:shd w:val="clear" w:color="auto" w:fill="auto"/>
            <w:tcMar>
              <w:top w:w="100" w:type="dxa"/>
              <w:left w:w="100" w:type="dxa"/>
              <w:bottom w:w="100" w:type="dxa"/>
              <w:right w:w="100" w:type="dxa"/>
            </w:tcMar>
          </w:tcPr>
          <w:p w14:paraId="5E88924C"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4 : C</w:t>
            </w:r>
            <w:r>
              <w:rPr>
                <w:rFonts w:ascii="Times New Roman" w:eastAsia="Times New Roman" w:hAnsi="Times New Roman" w:cs="Times New Roman"/>
                <w:b/>
                <w:color w:val="000000"/>
                <w:sz w:val="14"/>
                <w:szCs w:val="14"/>
                <w:shd w:val="clear" w:color="auto" w:fill="D9D9D9"/>
              </w:rPr>
              <w:t>ONDITIONS D</w:t>
            </w:r>
            <w:r>
              <w:rPr>
                <w:rFonts w:ascii="Times New Roman" w:eastAsia="Times New Roman" w:hAnsi="Times New Roman" w:cs="Times New Roman"/>
                <w:b/>
                <w:color w:val="000000"/>
                <w:sz w:val="20"/>
                <w:szCs w:val="20"/>
                <w:shd w:val="clear" w:color="auto" w:fill="D9D9D9"/>
              </w:rPr>
              <w:t>’</w:t>
            </w:r>
            <w:r>
              <w:rPr>
                <w:rFonts w:ascii="Times New Roman" w:eastAsia="Times New Roman" w:hAnsi="Times New Roman" w:cs="Times New Roman"/>
                <w:b/>
                <w:color w:val="000000"/>
                <w:sz w:val="14"/>
                <w:szCs w:val="14"/>
              </w:rPr>
              <w:t>ADMISSION</w:t>
            </w:r>
          </w:p>
        </w:tc>
      </w:tr>
    </w:tbl>
    <w:p w14:paraId="2C2E9FAF" w14:textId="77777777" w:rsidR="00852B13" w:rsidRDefault="00852B13">
      <w:pPr>
        <w:widowControl w:val="0"/>
        <w:pBdr>
          <w:top w:val="nil"/>
          <w:left w:val="nil"/>
          <w:bottom w:val="nil"/>
          <w:right w:val="nil"/>
          <w:between w:val="nil"/>
        </w:pBdr>
        <w:rPr>
          <w:color w:val="000000"/>
        </w:rPr>
      </w:pPr>
    </w:p>
    <w:p w14:paraId="13B0CD33" w14:textId="77777777" w:rsidR="00852B13" w:rsidRDefault="00CC4DB5">
      <w:pPr>
        <w:widowControl w:val="0"/>
        <w:pBdr>
          <w:top w:val="nil"/>
          <w:left w:val="nil"/>
          <w:bottom w:val="nil"/>
          <w:right w:val="nil"/>
          <w:between w:val="nil"/>
        </w:pBdr>
        <w:spacing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L’espace jeunesse accueille les jeunes âgés de 11 à 17 ans. </w:t>
      </w:r>
    </w:p>
    <w:p w14:paraId="00BCE217" w14:textId="77777777" w:rsidR="00852B13" w:rsidRDefault="00CC4DB5">
      <w:pPr>
        <w:widowControl w:val="0"/>
        <w:pBdr>
          <w:top w:val="nil"/>
          <w:left w:val="nil"/>
          <w:bottom w:val="nil"/>
          <w:right w:val="nil"/>
          <w:between w:val="nil"/>
        </w:pBdr>
        <w:spacing w:before="227" w:line="229" w:lineRule="auto"/>
        <w:ind w:left="853" w:right="45" w:hanging="346"/>
        <w:jc w:val="both"/>
        <w:rPr>
          <w:rFonts w:ascii="Times New Roman" w:eastAsia="Times New Roman" w:hAnsi="Times New Roman" w:cs="Times New Roman"/>
          <w:i/>
          <w:color w:val="000000"/>
          <w:sz w:val="20"/>
          <w:szCs w:val="20"/>
        </w:rPr>
      </w:pPr>
      <w:r>
        <w:rPr>
          <w:i/>
          <w:color w:val="000000"/>
          <w:sz w:val="20"/>
          <w:szCs w:val="20"/>
        </w:rPr>
        <w:t xml:space="preserve">● </w:t>
      </w:r>
      <w:r>
        <w:rPr>
          <w:rFonts w:ascii="Times New Roman" w:eastAsia="Times New Roman" w:hAnsi="Times New Roman" w:cs="Times New Roman"/>
          <w:b/>
          <w:i/>
          <w:color w:val="000000"/>
          <w:sz w:val="20"/>
          <w:szCs w:val="20"/>
        </w:rPr>
        <w:t xml:space="preserve">Cas particulier de l’accueil des jeunes âges de 10 ans : </w:t>
      </w:r>
      <w:r>
        <w:rPr>
          <w:rFonts w:ascii="Times New Roman" w:eastAsia="Times New Roman" w:hAnsi="Times New Roman" w:cs="Times New Roman"/>
          <w:i/>
          <w:color w:val="000000"/>
          <w:sz w:val="20"/>
          <w:szCs w:val="20"/>
        </w:rPr>
        <w:t xml:space="preserve">Afin de participer à la continuité éducative induite par la démarche de projet éducatif de territoire, les jeunes scolarisés en CM2 ou âgés de 10 ans peuvent êtres accueillis dans le cadre de projets spécifiques dits « projets passerelles ». La participation à ces projets est soumise aux règles édictées dans le présent règlement intérieur. </w:t>
      </w:r>
    </w:p>
    <w:p w14:paraId="693A478C" w14:textId="77777777" w:rsidR="00852B13" w:rsidRDefault="00CC4DB5">
      <w:pPr>
        <w:widowControl w:val="0"/>
        <w:pBdr>
          <w:top w:val="nil"/>
          <w:left w:val="nil"/>
          <w:bottom w:val="nil"/>
          <w:right w:val="nil"/>
          <w:between w:val="nil"/>
        </w:pBdr>
        <w:spacing w:before="234" w:line="229" w:lineRule="auto"/>
        <w:ind w:left="129" w:right="41" w:firstLine="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Pour participer aux animations proposées par l’espace jeunesse, les familles doivent fournir </w:t>
      </w:r>
      <w:r>
        <w:rPr>
          <w:rFonts w:ascii="Times New Roman" w:eastAsia="Times New Roman" w:hAnsi="Times New Roman" w:cs="Times New Roman"/>
          <w:b/>
          <w:i/>
          <w:color w:val="000000"/>
          <w:sz w:val="20"/>
          <w:szCs w:val="20"/>
        </w:rPr>
        <w:t xml:space="preserve">obligatoirement </w:t>
      </w:r>
      <w:r>
        <w:rPr>
          <w:rFonts w:ascii="Times New Roman" w:eastAsia="Times New Roman" w:hAnsi="Times New Roman" w:cs="Times New Roman"/>
          <w:color w:val="000000"/>
          <w:sz w:val="20"/>
          <w:szCs w:val="20"/>
        </w:rPr>
        <w:t xml:space="preserve">un dossier d’inscription et s’acquitter du paiement de l’adhésion annuelle de 20€. Le dossier permet de disposer des informations nécessaires pour assurer l’accueil </w:t>
      </w:r>
      <w:r>
        <w:rPr>
          <w:rFonts w:ascii="Times New Roman" w:eastAsia="Times New Roman" w:hAnsi="Times New Roman" w:cs="Times New Roman"/>
          <w:i/>
          <w:color w:val="000000"/>
          <w:sz w:val="20"/>
          <w:szCs w:val="20"/>
        </w:rPr>
        <w:t>en toute sécurité</w:t>
      </w:r>
      <w:r>
        <w:rPr>
          <w:rFonts w:ascii="Times New Roman" w:eastAsia="Times New Roman" w:hAnsi="Times New Roman" w:cs="Times New Roman"/>
          <w:color w:val="000000"/>
          <w:sz w:val="20"/>
          <w:szCs w:val="20"/>
        </w:rPr>
        <w:t xml:space="preserve">, dans le respect de la réglementation en vigueur. Il doit être complété et remis en main propre par les familles au directeur de l’Accueil de Loisirs. Il comprend : </w:t>
      </w:r>
    </w:p>
    <w:p w14:paraId="7BD7B2BA" w14:textId="77777777" w:rsidR="00852B13" w:rsidRDefault="00CC4DB5">
      <w:pPr>
        <w:widowControl w:val="0"/>
        <w:pBdr>
          <w:top w:val="nil"/>
          <w:left w:val="nil"/>
          <w:bottom w:val="nil"/>
          <w:right w:val="nil"/>
          <w:between w:val="nil"/>
        </w:pBdr>
        <w:spacing w:before="235" w:line="230" w:lineRule="auto"/>
        <w:ind w:left="357" w:right="2312"/>
        <w:rPr>
          <w:rFonts w:ascii="Times New Roman" w:eastAsia="Times New Roman" w:hAnsi="Times New Roman" w:cs="Times New Roman"/>
          <w:i/>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Une fiche de renseignement et une fiche sanitaire dûment complétées et signées par les parents. </w:t>
      </w:r>
      <w:r>
        <w:rPr>
          <w:i/>
          <w:color w:val="000000"/>
          <w:sz w:val="20"/>
          <w:szCs w:val="20"/>
        </w:rPr>
        <w:t xml:space="preserve">● </w:t>
      </w:r>
      <w:r>
        <w:rPr>
          <w:rFonts w:ascii="Times New Roman" w:eastAsia="Times New Roman" w:hAnsi="Times New Roman" w:cs="Times New Roman"/>
          <w:color w:val="000000"/>
          <w:sz w:val="20"/>
          <w:szCs w:val="20"/>
        </w:rPr>
        <w:t>Un contrat d’inscription signé par les parents</w:t>
      </w:r>
      <w:r>
        <w:rPr>
          <w:rFonts w:ascii="Times New Roman" w:eastAsia="Times New Roman" w:hAnsi="Times New Roman" w:cs="Times New Roman"/>
          <w:i/>
          <w:color w:val="000000"/>
          <w:sz w:val="20"/>
          <w:szCs w:val="20"/>
        </w:rPr>
        <w:t xml:space="preserve">, </w:t>
      </w:r>
    </w:p>
    <w:p w14:paraId="1CF09251" w14:textId="77777777" w:rsidR="00852B13" w:rsidRDefault="00CC4DB5">
      <w:pPr>
        <w:widowControl w:val="0"/>
        <w:pBdr>
          <w:top w:val="nil"/>
          <w:left w:val="nil"/>
          <w:bottom w:val="nil"/>
          <w:right w:val="nil"/>
          <w:between w:val="nil"/>
        </w:pBdr>
        <w:spacing w:before="39" w:line="265" w:lineRule="auto"/>
        <w:ind w:left="357" w:right="1811"/>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Un document attestant que le jeunes est à jour de ses vaccinations (Photocopie du carnet de santé…) </w:t>
      </w:r>
      <w:r>
        <w:rPr>
          <w:color w:val="000000"/>
          <w:sz w:val="20"/>
          <w:szCs w:val="20"/>
        </w:rPr>
        <w:t xml:space="preserve">● </w:t>
      </w:r>
      <w:r>
        <w:rPr>
          <w:rFonts w:ascii="Times New Roman" w:eastAsia="Times New Roman" w:hAnsi="Times New Roman" w:cs="Times New Roman"/>
          <w:color w:val="000000"/>
          <w:sz w:val="20"/>
          <w:szCs w:val="20"/>
        </w:rPr>
        <w:t xml:space="preserve">Le coupon d’approbation du règlement intérieur signé (Joint au présent règlement) </w:t>
      </w:r>
    </w:p>
    <w:p w14:paraId="5429F3EF" w14:textId="77777777" w:rsidR="00852B13" w:rsidRDefault="00CC4DB5">
      <w:pPr>
        <w:widowControl w:val="0"/>
        <w:pBdr>
          <w:top w:val="nil"/>
          <w:left w:val="nil"/>
          <w:bottom w:val="nil"/>
          <w:right w:val="nil"/>
          <w:between w:val="nil"/>
        </w:pBdr>
        <w:spacing w:before="10" w:line="264" w:lineRule="auto"/>
        <w:ind w:left="701" w:right="38" w:hanging="343"/>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Une attestation de la CAF mentionnant votre Quotient Familial (A défaut joindre votre dernier avis d’imposition sur le revenu) </w:t>
      </w:r>
    </w:p>
    <w:p w14:paraId="687FEEBD" w14:textId="2289021A" w:rsidR="00852B13" w:rsidRDefault="00CC4DB5">
      <w:pPr>
        <w:widowControl w:val="0"/>
        <w:pBdr>
          <w:top w:val="nil"/>
          <w:left w:val="nil"/>
          <w:bottom w:val="nil"/>
          <w:right w:val="nil"/>
          <w:between w:val="nil"/>
        </w:pBdr>
        <w:spacing w:before="11" w:line="240" w:lineRule="auto"/>
        <w:ind w:left="35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Une attestation d’assurance de responsabilité civile au nom de l’enfant. </w:t>
      </w:r>
    </w:p>
    <w:p w14:paraId="7D226C8B" w14:textId="2CAB0D2E" w:rsidR="00CC4DB5" w:rsidRDefault="00CC4DB5">
      <w:pPr>
        <w:widowControl w:val="0"/>
        <w:pBdr>
          <w:top w:val="nil"/>
          <w:left w:val="nil"/>
          <w:bottom w:val="nil"/>
          <w:right w:val="nil"/>
          <w:between w:val="nil"/>
        </w:pBdr>
        <w:spacing w:before="11" w:line="240" w:lineRule="auto"/>
        <w:ind w:left="357"/>
        <w:rPr>
          <w:rFonts w:ascii="Times New Roman" w:eastAsia="Times New Roman" w:hAnsi="Times New Roman" w:cs="Times New Roman"/>
          <w:color w:val="000000"/>
          <w:sz w:val="20"/>
          <w:szCs w:val="20"/>
        </w:rPr>
      </w:pPr>
    </w:p>
    <w:p w14:paraId="39255AC7" w14:textId="77777777" w:rsidR="00CC4DB5" w:rsidRDefault="00CC4DB5">
      <w:pPr>
        <w:widowControl w:val="0"/>
        <w:pBdr>
          <w:top w:val="nil"/>
          <w:left w:val="nil"/>
          <w:bottom w:val="nil"/>
          <w:right w:val="nil"/>
          <w:between w:val="nil"/>
        </w:pBdr>
        <w:spacing w:before="11" w:line="240" w:lineRule="auto"/>
        <w:ind w:left="357"/>
        <w:rPr>
          <w:rFonts w:ascii="Times New Roman" w:eastAsia="Times New Roman" w:hAnsi="Times New Roman" w:cs="Times New Roman"/>
          <w:color w:val="000000"/>
          <w:sz w:val="20"/>
          <w:szCs w:val="20"/>
        </w:rPr>
      </w:pPr>
    </w:p>
    <w:tbl>
      <w:tblPr>
        <w:tblStyle w:val="a3"/>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2ACFAB9E" w14:textId="77777777">
        <w:trPr>
          <w:trHeight w:val="280"/>
        </w:trPr>
        <w:tc>
          <w:tcPr>
            <w:tcW w:w="10640" w:type="dxa"/>
            <w:shd w:val="clear" w:color="auto" w:fill="auto"/>
            <w:tcMar>
              <w:top w:w="100" w:type="dxa"/>
              <w:left w:w="100" w:type="dxa"/>
              <w:bottom w:w="100" w:type="dxa"/>
              <w:right w:w="100" w:type="dxa"/>
            </w:tcMar>
          </w:tcPr>
          <w:p w14:paraId="0EF6BD7A"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5 : S</w:t>
            </w:r>
            <w:r>
              <w:rPr>
                <w:rFonts w:ascii="Times New Roman" w:eastAsia="Times New Roman" w:hAnsi="Times New Roman" w:cs="Times New Roman"/>
                <w:b/>
                <w:color w:val="000000"/>
                <w:sz w:val="14"/>
                <w:szCs w:val="14"/>
              </w:rPr>
              <w:t>ANTÉ</w:t>
            </w:r>
          </w:p>
        </w:tc>
      </w:tr>
    </w:tbl>
    <w:p w14:paraId="62C33118" w14:textId="77777777" w:rsidR="00852B13" w:rsidRDefault="00852B13">
      <w:pPr>
        <w:widowControl w:val="0"/>
        <w:pBdr>
          <w:top w:val="nil"/>
          <w:left w:val="nil"/>
          <w:bottom w:val="nil"/>
          <w:right w:val="nil"/>
          <w:between w:val="nil"/>
        </w:pBdr>
        <w:rPr>
          <w:color w:val="000000"/>
        </w:rPr>
      </w:pPr>
    </w:p>
    <w:p w14:paraId="753F5609" w14:textId="77777777" w:rsidR="00852B13" w:rsidRDefault="00CC4DB5">
      <w:pPr>
        <w:widowControl w:val="0"/>
        <w:pBdr>
          <w:top w:val="nil"/>
          <w:left w:val="nil"/>
          <w:bottom w:val="nil"/>
          <w:right w:val="nil"/>
          <w:between w:val="nil"/>
        </w:pBdr>
        <w:spacing w:line="229" w:lineRule="auto"/>
        <w:ind w:left="131" w:right="4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Afin d’éviter tout risque de contagion, les jeunes fiévreux et/ou contagieux ne seront pas accueillis. La direction se réserve le droit de refuser l’accueil d’un jeune dont l’état de santé est incompatible avec les activités proposées. Les parents s’engagent à venir récupérer leur enfant si son état de santé le justifie. </w:t>
      </w:r>
    </w:p>
    <w:p w14:paraId="19D47BD3" w14:textId="77777777" w:rsidR="00852B13" w:rsidRDefault="00CC4DB5">
      <w:pPr>
        <w:widowControl w:val="0"/>
        <w:pBdr>
          <w:top w:val="nil"/>
          <w:left w:val="nil"/>
          <w:bottom w:val="nil"/>
          <w:right w:val="nil"/>
          <w:between w:val="nil"/>
        </w:pBdr>
        <w:spacing w:before="234" w:line="240" w:lineRule="auto"/>
        <w:ind w:left="13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Afin de prendre en charge au mieux votre enfant, il est important : </w:t>
      </w:r>
    </w:p>
    <w:p w14:paraId="079F1E81" w14:textId="77777777" w:rsidR="00852B13" w:rsidRDefault="00CC4DB5">
      <w:pPr>
        <w:widowControl w:val="0"/>
        <w:pBdr>
          <w:top w:val="nil"/>
          <w:left w:val="nil"/>
          <w:bottom w:val="nil"/>
          <w:right w:val="nil"/>
          <w:between w:val="nil"/>
        </w:pBdr>
        <w:spacing w:before="227"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Que les renseignements médicaux portés sur la fiche sanitaire soient complets et clairs </w:t>
      </w:r>
    </w:p>
    <w:p w14:paraId="7E61EDF6" w14:textId="77777777" w:rsidR="00852B13" w:rsidRDefault="00CC4DB5">
      <w:pPr>
        <w:widowControl w:val="0"/>
        <w:pBdr>
          <w:top w:val="nil"/>
          <w:left w:val="nil"/>
          <w:bottom w:val="nil"/>
          <w:right w:val="nil"/>
          <w:between w:val="nil"/>
        </w:pBdr>
        <w:spacing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Que toute modification d’ordre sanitaire soit communiquée dans les plus brefs délais </w:t>
      </w:r>
    </w:p>
    <w:p w14:paraId="0DF2F1ED" w14:textId="77777777" w:rsidR="00852B13" w:rsidRDefault="00CC4DB5">
      <w:pPr>
        <w:widowControl w:val="0"/>
        <w:pBdr>
          <w:top w:val="nil"/>
          <w:left w:val="nil"/>
          <w:bottom w:val="nil"/>
          <w:right w:val="nil"/>
          <w:between w:val="nil"/>
        </w:pBdr>
        <w:spacing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Que votre enfant soit à jour de ses vaccinations obligatoires </w:t>
      </w:r>
    </w:p>
    <w:p w14:paraId="3C37D8CE" w14:textId="77777777" w:rsidR="00852B13" w:rsidRDefault="00CC4DB5">
      <w:pPr>
        <w:widowControl w:val="0"/>
        <w:pBdr>
          <w:top w:val="nil"/>
          <w:left w:val="nil"/>
          <w:bottom w:val="nil"/>
          <w:right w:val="nil"/>
          <w:between w:val="nil"/>
        </w:pBdr>
        <w:spacing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Qu’en cas de pathologie particulière, un Protocole d’Accueil Individualisé (PAI) soit mis en place </w:t>
      </w:r>
    </w:p>
    <w:p w14:paraId="45852A28" w14:textId="77777777" w:rsidR="00852B13" w:rsidRDefault="00CC4DB5">
      <w:pPr>
        <w:widowControl w:val="0"/>
        <w:pBdr>
          <w:top w:val="nil"/>
          <w:left w:val="nil"/>
          <w:bottom w:val="nil"/>
          <w:right w:val="nil"/>
          <w:between w:val="nil"/>
        </w:pBdr>
        <w:spacing w:before="226" w:line="229" w:lineRule="auto"/>
        <w:ind w:left="129" w:right="41" w:firstLine="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Conformément à l’article 12.4 du contrat d’inscription, les animateurs ne sont pas habilités à donner des médicaments. En cas de prescription par le médecin traitant, il convient de fournir une ordonnance du médecin ainsi qu’une attestation signée des parents indiquant que l’enfant est apte à prendre seul ses médicaments. D’une manière générale, il sera préférable de demander à votre médecin des prescriptions en deux prises, matin et soir. </w:t>
      </w:r>
    </w:p>
    <w:p w14:paraId="34F4B386" w14:textId="11A40CC8" w:rsidR="00CC4DB5" w:rsidRDefault="00CC4DB5" w:rsidP="00F55938">
      <w:pPr>
        <w:widowControl w:val="0"/>
        <w:pBdr>
          <w:top w:val="nil"/>
          <w:left w:val="nil"/>
          <w:bottom w:val="nil"/>
          <w:right w:val="nil"/>
          <w:between w:val="nil"/>
        </w:pBdr>
        <w:spacing w:before="5" w:line="229" w:lineRule="auto"/>
        <w:ind w:left="507" w:right="48"/>
        <w:jc w:val="cente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En cas d’état d’urgence sanitaire un protocole sanitaire sera communiqué aux adhérents et à leurs familles. Ce dernier précisera les mesures complémentaires mise en œuvre pour assurer la sécurité des jeunes au sein de la structure. </w:t>
      </w:r>
    </w:p>
    <w:p w14:paraId="787C8137" w14:textId="77777777" w:rsidR="00852B13" w:rsidRDefault="00852B13">
      <w:pPr>
        <w:widowControl w:val="0"/>
        <w:pBdr>
          <w:top w:val="nil"/>
          <w:left w:val="nil"/>
          <w:bottom w:val="nil"/>
          <w:right w:val="nil"/>
          <w:between w:val="nil"/>
        </w:pBdr>
        <w:spacing w:before="5" w:line="229" w:lineRule="auto"/>
        <w:ind w:left="507" w:right="48"/>
        <w:jc w:val="center"/>
        <w:rPr>
          <w:rFonts w:ascii="Times New Roman" w:eastAsia="Times New Roman" w:hAnsi="Times New Roman" w:cs="Times New Roman"/>
          <w:sz w:val="20"/>
          <w:szCs w:val="20"/>
        </w:rPr>
      </w:pPr>
    </w:p>
    <w:p w14:paraId="5B761556" w14:textId="77777777" w:rsidR="00852B13" w:rsidRDefault="00852B13">
      <w:pPr>
        <w:widowControl w:val="0"/>
        <w:pBdr>
          <w:top w:val="nil"/>
          <w:left w:val="nil"/>
          <w:bottom w:val="nil"/>
          <w:right w:val="nil"/>
          <w:between w:val="nil"/>
        </w:pBdr>
        <w:spacing w:before="5" w:line="229" w:lineRule="auto"/>
        <w:ind w:left="507" w:right="48"/>
        <w:jc w:val="center"/>
        <w:rPr>
          <w:rFonts w:ascii="Times New Roman" w:eastAsia="Times New Roman" w:hAnsi="Times New Roman" w:cs="Times New Roman"/>
          <w:sz w:val="20"/>
          <w:szCs w:val="20"/>
        </w:rPr>
      </w:pPr>
    </w:p>
    <w:tbl>
      <w:tblPr>
        <w:tblStyle w:val="a4"/>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7141342C" w14:textId="77777777">
        <w:trPr>
          <w:trHeight w:val="260"/>
        </w:trPr>
        <w:tc>
          <w:tcPr>
            <w:tcW w:w="10640" w:type="dxa"/>
            <w:shd w:val="clear" w:color="auto" w:fill="auto"/>
            <w:tcMar>
              <w:top w:w="100" w:type="dxa"/>
              <w:left w:w="100" w:type="dxa"/>
              <w:bottom w:w="100" w:type="dxa"/>
              <w:right w:w="100" w:type="dxa"/>
            </w:tcMar>
          </w:tcPr>
          <w:p w14:paraId="5C1D75E8"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shd w:val="clear" w:color="auto" w:fill="D9D9D9"/>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6 : C</w:t>
            </w:r>
            <w:r>
              <w:rPr>
                <w:rFonts w:ascii="Times New Roman" w:eastAsia="Times New Roman" w:hAnsi="Times New Roman" w:cs="Times New Roman"/>
                <w:b/>
                <w:color w:val="000000"/>
                <w:sz w:val="14"/>
                <w:szCs w:val="14"/>
                <w:shd w:val="clear" w:color="auto" w:fill="D9D9D9"/>
              </w:rPr>
              <w:t>OMPORTEMENT ET RÈGLES DE VIE</w:t>
            </w:r>
          </w:p>
        </w:tc>
      </w:tr>
    </w:tbl>
    <w:p w14:paraId="345B1A91" w14:textId="77777777" w:rsidR="00852B13" w:rsidRDefault="00852B13">
      <w:pPr>
        <w:widowControl w:val="0"/>
        <w:pBdr>
          <w:top w:val="nil"/>
          <w:left w:val="nil"/>
          <w:bottom w:val="nil"/>
          <w:right w:val="nil"/>
          <w:between w:val="nil"/>
        </w:pBdr>
        <w:rPr>
          <w:color w:val="000000"/>
        </w:rPr>
      </w:pPr>
    </w:p>
    <w:p w14:paraId="2616F821" w14:textId="77777777" w:rsidR="00852B13" w:rsidRDefault="00CC4DB5">
      <w:pPr>
        <w:widowControl w:val="0"/>
        <w:pBdr>
          <w:top w:val="nil"/>
          <w:left w:val="nil"/>
          <w:bottom w:val="nil"/>
          <w:right w:val="nil"/>
          <w:between w:val="nil"/>
        </w:pBdr>
        <w:spacing w:line="229" w:lineRule="auto"/>
        <w:ind w:left="136" w:right="50" w:hanging="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Afin de garantir une vie collective sereine et dans le respect de tous, les jeunes sont tenus de respecter les règles de vie et le cadre de fonctionnement : </w:t>
      </w:r>
    </w:p>
    <w:p w14:paraId="5A39E074" w14:textId="77777777" w:rsidR="00852B13" w:rsidRDefault="00CC4DB5">
      <w:pPr>
        <w:widowControl w:val="0"/>
        <w:pBdr>
          <w:top w:val="nil"/>
          <w:left w:val="nil"/>
          <w:bottom w:val="nil"/>
          <w:right w:val="nil"/>
          <w:between w:val="nil"/>
        </w:pBdr>
        <w:spacing w:before="235"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Respect des personnes, jeunes et adultes </w:t>
      </w:r>
    </w:p>
    <w:p w14:paraId="68218367" w14:textId="77777777" w:rsidR="00F55938" w:rsidRDefault="00CC4DB5" w:rsidP="00F55938">
      <w:pPr>
        <w:widowControl w:val="0"/>
        <w:pBdr>
          <w:top w:val="nil"/>
          <w:left w:val="nil"/>
          <w:bottom w:val="nil"/>
          <w:right w:val="nil"/>
          <w:between w:val="nil"/>
        </w:pBdr>
        <w:spacing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Interdiction de se battre, de proférer des insultes</w:t>
      </w:r>
    </w:p>
    <w:p w14:paraId="27475540" w14:textId="77777777" w:rsidR="00852B13" w:rsidRDefault="00CC4DB5">
      <w:pPr>
        <w:widowControl w:val="0"/>
        <w:pBdr>
          <w:top w:val="nil"/>
          <w:left w:val="nil"/>
          <w:bottom w:val="nil"/>
          <w:right w:val="nil"/>
          <w:between w:val="nil"/>
        </w:pBdr>
        <w:spacing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Respect du matériel et des locaux </w:t>
      </w:r>
    </w:p>
    <w:p w14:paraId="769E359D" w14:textId="2F15B7FA" w:rsidR="00852B13" w:rsidRDefault="00CC4DB5">
      <w:pPr>
        <w:widowControl w:val="0"/>
        <w:pBdr>
          <w:top w:val="nil"/>
          <w:left w:val="nil"/>
          <w:bottom w:val="nil"/>
          <w:right w:val="nil"/>
          <w:between w:val="nil"/>
        </w:pBdr>
        <w:spacing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Interdiction de toute forme de discrimination </w:t>
      </w:r>
      <w:r w:rsidR="00F55938">
        <w:rPr>
          <w:rFonts w:ascii="Times New Roman" w:eastAsia="Times New Roman" w:hAnsi="Times New Roman" w:cs="Times New Roman"/>
          <w:color w:val="000000"/>
          <w:sz w:val="20"/>
          <w:szCs w:val="20"/>
        </w:rPr>
        <w:t>et de harcèlement</w:t>
      </w:r>
    </w:p>
    <w:p w14:paraId="2E7BBF2C" w14:textId="77777777" w:rsidR="00852B13" w:rsidRDefault="00CC4DB5">
      <w:pPr>
        <w:widowControl w:val="0"/>
        <w:pBdr>
          <w:top w:val="nil"/>
          <w:left w:val="nil"/>
          <w:bottom w:val="nil"/>
          <w:right w:val="nil"/>
          <w:between w:val="nil"/>
        </w:pBdr>
        <w:spacing w:line="230" w:lineRule="auto"/>
        <w:ind w:left="507" w:right="773"/>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Interdiction de fumer ou de consommer de l’alcool ou des substances illégales dans et aux abords de la structure. </w:t>
      </w:r>
      <w:r>
        <w:rPr>
          <w:color w:val="000000"/>
          <w:sz w:val="20"/>
          <w:szCs w:val="20"/>
        </w:rPr>
        <w:t xml:space="preserve">● </w:t>
      </w:r>
      <w:r>
        <w:rPr>
          <w:rFonts w:ascii="Times New Roman" w:eastAsia="Times New Roman" w:hAnsi="Times New Roman" w:cs="Times New Roman"/>
          <w:color w:val="000000"/>
          <w:sz w:val="20"/>
          <w:szCs w:val="20"/>
        </w:rPr>
        <w:t xml:space="preserve">Interdiction de d’introduire des objets dangereux </w:t>
      </w:r>
    </w:p>
    <w:p w14:paraId="2F1A80BE" w14:textId="77777777" w:rsidR="00852B13" w:rsidRDefault="00852B13">
      <w:pPr>
        <w:widowControl w:val="0"/>
        <w:pBdr>
          <w:top w:val="nil"/>
          <w:left w:val="nil"/>
          <w:bottom w:val="nil"/>
          <w:right w:val="nil"/>
          <w:between w:val="nil"/>
        </w:pBdr>
        <w:spacing w:line="240" w:lineRule="auto"/>
        <w:ind w:left="3334"/>
        <w:rPr>
          <w:rFonts w:ascii="Times New Roman" w:eastAsia="Times New Roman" w:hAnsi="Times New Roman" w:cs="Times New Roman"/>
          <w:b/>
          <w:color w:val="000000"/>
          <w:sz w:val="24"/>
          <w:szCs w:val="24"/>
        </w:rPr>
      </w:pPr>
    </w:p>
    <w:p w14:paraId="3BFCF86B" w14:textId="77777777" w:rsidR="00F55938" w:rsidRDefault="00F55938" w:rsidP="00F55938">
      <w:pPr>
        <w:widowControl w:val="0"/>
        <w:pBdr>
          <w:top w:val="nil"/>
          <w:left w:val="nil"/>
          <w:bottom w:val="nil"/>
          <w:right w:val="nil"/>
          <w:between w:val="nil"/>
        </w:pBdr>
        <w:spacing w:before="251" w:line="240" w:lineRule="auto"/>
        <w:rPr>
          <w:rFonts w:ascii="Times New Roman" w:eastAsia="Times New Roman" w:hAnsi="Times New Roman" w:cs="Times New Roman"/>
          <w:color w:val="000000"/>
          <w:sz w:val="20"/>
          <w:szCs w:val="20"/>
        </w:rPr>
      </w:pPr>
    </w:p>
    <w:p w14:paraId="26C9B80A" w14:textId="5D8B16F7" w:rsidR="00852B13" w:rsidRDefault="00CC4DB5" w:rsidP="00F55938">
      <w:pPr>
        <w:widowControl w:val="0"/>
        <w:pBdr>
          <w:top w:val="nil"/>
          <w:left w:val="nil"/>
          <w:bottom w:val="nil"/>
          <w:right w:val="nil"/>
          <w:between w:val="nil"/>
        </w:pBdr>
        <w:spacing w:before="25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Nous déclinons toute responsabilité en cas de perte, de détérioration ou de vol de tout objet qui serait apporté par un jeune. </w:t>
      </w:r>
    </w:p>
    <w:p w14:paraId="23A62842" w14:textId="3A1AD209" w:rsidR="00852B13" w:rsidRDefault="00CC4DB5">
      <w:pPr>
        <w:widowControl w:val="0"/>
        <w:pBdr>
          <w:top w:val="nil"/>
          <w:left w:val="nil"/>
          <w:bottom w:val="nil"/>
          <w:right w:val="nil"/>
          <w:between w:val="nil"/>
        </w:pBdr>
        <w:spacing w:before="227" w:line="229" w:lineRule="auto"/>
        <w:ind w:left="854" w:right="46" w:hanging="347"/>
        <w:rPr>
          <w:rFonts w:ascii="Times New Roman" w:eastAsia="Times New Roman" w:hAnsi="Times New Roman" w:cs="Times New Roman"/>
          <w:i/>
          <w:color w:val="000000"/>
          <w:sz w:val="20"/>
          <w:szCs w:val="20"/>
        </w:rPr>
      </w:pPr>
      <w:r>
        <w:rPr>
          <w:i/>
          <w:color w:val="000000"/>
          <w:sz w:val="20"/>
          <w:szCs w:val="20"/>
        </w:rPr>
        <w:t xml:space="preserve">● </w:t>
      </w:r>
      <w:r>
        <w:rPr>
          <w:rFonts w:ascii="Times New Roman" w:eastAsia="Times New Roman" w:hAnsi="Times New Roman" w:cs="Times New Roman"/>
          <w:i/>
          <w:color w:val="000000"/>
          <w:sz w:val="20"/>
          <w:szCs w:val="20"/>
        </w:rPr>
        <w:t xml:space="preserve">Nous vous recommandons de marquer les vêtements. Chaque année, les vêtements non récupérés seront donnés à des associations caritatives. </w:t>
      </w:r>
    </w:p>
    <w:p w14:paraId="31F883EE" w14:textId="77777777" w:rsidR="00CC4DB5" w:rsidRDefault="00CC4DB5">
      <w:pPr>
        <w:widowControl w:val="0"/>
        <w:pBdr>
          <w:top w:val="nil"/>
          <w:left w:val="nil"/>
          <w:bottom w:val="nil"/>
          <w:right w:val="nil"/>
          <w:between w:val="nil"/>
        </w:pBdr>
        <w:spacing w:before="227" w:line="229" w:lineRule="auto"/>
        <w:ind w:left="854" w:right="46" w:hanging="347"/>
        <w:rPr>
          <w:rFonts w:ascii="Times New Roman" w:eastAsia="Times New Roman" w:hAnsi="Times New Roman" w:cs="Times New Roman"/>
          <w:i/>
          <w:color w:val="000000"/>
          <w:sz w:val="20"/>
          <w:szCs w:val="20"/>
        </w:rPr>
      </w:pPr>
    </w:p>
    <w:tbl>
      <w:tblPr>
        <w:tblStyle w:val="a5"/>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5049D953" w14:textId="77777777">
        <w:trPr>
          <w:trHeight w:val="280"/>
        </w:trPr>
        <w:tc>
          <w:tcPr>
            <w:tcW w:w="10640" w:type="dxa"/>
            <w:shd w:val="clear" w:color="auto" w:fill="auto"/>
            <w:tcMar>
              <w:top w:w="100" w:type="dxa"/>
              <w:left w:w="100" w:type="dxa"/>
              <w:bottom w:w="100" w:type="dxa"/>
              <w:right w:w="100" w:type="dxa"/>
            </w:tcMar>
          </w:tcPr>
          <w:p w14:paraId="38633089"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shd w:val="clear" w:color="auto" w:fill="D9D9D9"/>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7 : D</w:t>
            </w:r>
            <w:r>
              <w:rPr>
                <w:rFonts w:ascii="Times New Roman" w:eastAsia="Times New Roman" w:hAnsi="Times New Roman" w:cs="Times New Roman"/>
                <w:b/>
                <w:color w:val="000000"/>
                <w:sz w:val="14"/>
                <w:szCs w:val="14"/>
                <w:shd w:val="clear" w:color="auto" w:fill="D9D9D9"/>
              </w:rPr>
              <w:t>ÉPLACEMENTS ET SORTIES</w:t>
            </w:r>
          </w:p>
        </w:tc>
      </w:tr>
    </w:tbl>
    <w:p w14:paraId="2D42E719" w14:textId="77777777" w:rsidR="00852B13" w:rsidRDefault="00852B13">
      <w:pPr>
        <w:widowControl w:val="0"/>
        <w:pBdr>
          <w:top w:val="nil"/>
          <w:left w:val="nil"/>
          <w:bottom w:val="nil"/>
          <w:right w:val="nil"/>
          <w:between w:val="nil"/>
        </w:pBdr>
        <w:rPr>
          <w:color w:val="000000"/>
        </w:rPr>
      </w:pPr>
    </w:p>
    <w:p w14:paraId="7AA87887" w14:textId="77777777" w:rsidR="00852B13" w:rsidRDefault="00CC4DB5">
      <w:pPr>
        <w:widowControl w:val="0"/>
        <w:pBdr>
          <w:top w:val="nil"/>
          <w:left w:val="nil"/>
          <w:bottom w:val="nil"/>
          <w:right w:val="nil"/>
          <w:between w:val="nil"/>
        </w:pBdr>
        <w:spacing w:line="229" w:lineRule="auto"/>
        <w:ind w:left="131" w:right="33" w:firstLine="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Dans le cadre de ses actions, l’Espace jeunesse est amené à organiser des sorties, séjours, activités à l’extérieur de la structure. Les jeunes y seront conduits par un ou des membres de l’équipe d’animation à pied, en bus ou en minibus. Dans toutes formes de déplacement, les règles élémentaires de sécurité et de prudence seront respectées. La direction de la structure est responsable du choix du transporteur et elle exige de ce dernier qu’il assume ses responsabilités en se conformant aux règlements en vigueur relatifs aux véhicules de transport en commun (port des ceintures de sécurité…). </w:t>
      </w:r>
    </w:p>
    <w:p w14:paraId="2C24DA11" w14:textId="25EA0114" w:rsidR="00852B13" w:rsidRDefault="00CC4DB5">
      <w:pPr>
        <w:widowControl w:val="0"/>
        <w:pBdr>
          <w:top w:val="nil"/>
          <w:left w:val="nil"/>
          <w:bottom w:val="nil"/>
          <w:right w:val="nil"/>
          <w:between w:val="nil"/>
        </w:pBdr>
        <w:spacing w:before="235" w:line="229" w:lineRule="auto"/>
        <w:ind w:left="855" w:right="39" w:hanging="348"/>
        <w:rPr>
          <w:rFonts w:ascii="Times New Roman" w:eastAsia="Times New Roman" w:hAnsi="Times New Roman" w:cs="Times New Roman"/>
          <w:i/>
          <w:color w:val="000000"/>
          <w:sz w:val="20"/>
          <w:szCs w:val="20"/>
        </w:rPr>
      </w:pPr>
      <w:r>
        <w:rPr>
          <w:color w:val="000000"/>
          <w:sz w:val="20"/>
          <w:szCs w:val="20"/>
        </w:rPr>
        <w:t xml:space="preserve">● </w:t>
      </w:r>
      <w:r>
        <w:rPr>
          <w:rFonts w:ascii="Times New Roman" w:eastAsia="Times New Roman" w:hAnsi="Times New Roman" w:cs="Times New Roman"/>
          <w:i/>
          <w:color w:val="000000"/>
          <w:sz w:val="20"/>
          <w:szCs w:val="20"/>
        </w:rPr>
        <w:t xml:space="preserve">Les parents acceptent que leur enfant participe à ces activités qui peuvent se dérouler sur des équipements municipaux ou extérieurs à la commune. </w:t>
      </w:r>
    </w:p>
    <w:p w14:paraId="1D3817E9" w14:textId="77777777" w:rsidR="00CC4DB5" w:rsidRDefault="00CC4DB5">
      <w:pPr>
        <w:widowControl w:val="0"/>
        <w:pBdr>
          <w:top w:val="nil"/>
          <w:left w:val="nil"/>
          <w:bottom w:val="nil"/>
          <w:right w:val="nil"/>
          <w:between w:val="nil"/>
        </w:pBdr>
        <w:spacing w:before="235" w:line="229" w:lineRule="auto"/>
        <w:ind w:left="855" w:right="39" w:hanging="348"/>
        <w:rPr>
          <w:rFonts w:ascii="Times New Roman" w:eastAsia="Times New Roman" w:hAnsi="Times New Roman" w:cs="Times New Roman"/>
          <w:i/>
          <w:color w:val="000000"/>
          <w:sz w:val="20"/>
          <w:szCs w:val="20"/>
        </w:rPr>
      </w:pPr>
    </w:p>
    <w:tbl>
      <w:tblPr>
        <w:tblStyle w:val="a6"/>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38C25022" w14:textId="77777777">
        <w:trPr>
          <w:trHeight w:val="280"/>
        </w:trPr>
        <w:tc>
          <w:tcPr>
            <w:tcW w:w="10640" w:type="dxa"/>
            <w:shd w:val="clear" w:color="auto" w:fill="auto"/>
            <w:tcMar>
              <w:top w:w="100" w:type="dxa"/>
              <w:left w:w="100" w:type="dxa"/>
              <w:bottom w:w="100" w:type="dxa"/>
              <w:right w:w="100" w:type="dxa"/>
            </w:tcMar>
          </w:tcPr>
          <w:p w14:paraId="1CCE7DF1"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shd w:val="clear" w:color="auto" w:fill="D9D9D9"/>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8 : L’</w:t>
            </w:r>
            <w:r>
              <w:rPr>
                <w:rFonts w:ascii="Times New Roman" w:eastAsia="Times New Roman" w:hAnsi="Times New Roman" w:cs="Times New Roman"/>
                <w:b/>
                <w:color w:val="000000"/>
                <w:sz w:val="14"/>
                <w:szCs w:val="14"/>
                <w:shd w:val="clear" w:color="auto" w:fill="D9D9D9"/>
              </w:rPr>
              <w:t>ESPACE JEUNESSE</w:t>
            </w:r>
          </w:p>
        </w:tc>
      </w:tr>
    </w:tbl>
    <w:p w14:paraId="4C884D1D" w14:textId="77777777" w:rsidR="00852B13" w:rsidRDefault="00852B13">
      <w:pPr>
        <w:widowControl w:val="0"/>
        <w:pBdr>
          <w:top w:val="nil"/>
          <w:left w:val="nil"/>
          <w:bottom w:val="nil"/>
          <w:right w:val="nil"/>
          <w:between w:val="nil"/>
        </w:pBdr>
        <w:rPr>
          <w:color w:val="000000"/>
        </w:rPr>
      </w:pPr>
    </w:p>
    <w:p w14:paraId="2403418E" w14:textId="77777777" w:rsidR="00852B13" w:rsidRDefault="00CC4DB5">
      <w:pPr>
        <w:widowControl w:val="0"/>
        <w:pBdr>
          <w:top w:val="nil"/>
          <w:left w:val="nil"/>
          <w:bottom w:val="nil"/>
          <w:right w:val="nil"/>
          <w:between w:val="nil"/>
        </w:pBdr>
        <w:spacing w:line="240" w:lineRule="auto"/>
        <w:ind w:left="1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Article 8.1 : Lieux d’accueil </w:t>
      </w:r>
    </w:p>
    <w:p w14:paraId="2BF6AD45" w14:textId="77777777" w:rsidR="00852B13" w:rsidRDefault="00CC4DB5">
      <w:pPr>
        <w:widowControl w:val="0"/>
        <w:pBdr>
          <w:top w:val="nil"/>
          <w:left w:val="nil"/>
          <w:bottom w:val="nil"/>
          <w:right w:val="nil"/>
          <w:between w:val="nil"/>
        </w:pBdr>
        <w:spacing w:before="226"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Espace Jeunesse Pays de Duras </w:t>
      </w:r>
    </w:p>
    <w:p w14:paraId="3161EAE3" w14:textId="77777777" w:rsidR="00852B13" w:rsidRDefault="00CC4DB5">
      <w:pPr>
        <w:widowControl w:val="0"/>
        <w:pBdr>
          <w:top w:val="nil"/>
          <w:left w:val="nil"/>
          <w:bottom w:val="nil"/>
          <w:right w:val="nil"/>
          <w:between w:val="nil"/>
        </w:pBdr>
        <w:spacing w:line="240" w:lineRule="auto"/>
        <w:ind w:left="15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13 Avenue Aristide Briand </w:t>
      </w:r>
    </w:p>
    <w:p w14:paraId="147CD07F" w14:textId="77777777" w:rsidR="00852B13" w:rsidRDefault="00CC4DB5">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47120 DURAS </w:t>
      </w:r>
    </w:p>
    <w:p w14:paraId="13575D4C" w14:textId="77777777" w:rsidR="00852B13" w:rsidRDefault="00CC4DB5">
      <w:pPr>
        <w:widowControl w:val="0"/>
        <w:pBdr>
          <w:top w:val="nil"/>
          <w:left w:val="nil"/>
          <w:bottom w:val="nil"/>
          <w:right w:val="nil"/>
          <w:between w:val="nil"/>
        </w:pBdr>
        <w:spacing w:before="226" w:line="240" w:lineRule="auto"/>
        <w:ind w:left="13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07.49.93.58.57 </w:t>
      </w:r>
    </w:p>
    <w:p w14:paraId="19A2F930" w14:textId="77777777" w:rsidR="00852B13" w:rsidRDefault="00CC4DB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jeunesse-ccpaysdeduras@lecgs.org </w:t>
      </w:r>
    </w:p>
    <w:p w14:paraId="1C3E7258" w14:textId="77777777" w:rsidR="00852B13" w:rsidRDefault="00CC4DB5">
      <w:pPr>
        <w:widowControl w:val="0"/>
        <w:pBdr>
          <w:top w:val="nil"/>
          <w:left w:val="nil"/>
          <w:bottom w:val="nil"/>
          <w:right w:val="nil"/>
          <w:between w:val="nil"/>
        </w:pBdr>
        <w:spacing w:before="226" w:line="240" w:lineRule="auto"/>
        <w:ind w:left="1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Article 8.2 : Horaires de fonctionnement. </w:t>
      </w:r>
    </w:p>
    <w:p w14:paraId="22B54D86" w14:textId="77777777" w:rsidR="00852B13" w:rsidRPr="00CC4DB5" w:rsidRDefault="00CC4DB5">
      <w:pPr>
        <w:widowControl w:val="0"/>
        <w:pBdr>
          <w:top w:val="nil"/>
          <w:left w:val="nil"/>
          <w:bottom w:val="nil"/>
          <w:right w:val="nil"/>
          <w:between w:val="nil"/>
        </w:pBdr>
        <w:spacing w:before="226" w:line="240" w:lineRule="auto"/>
        <w:jc w:val="center"/>
        <w:rPr>
          <w:rFonts w:ascii="Times New Roman" w:eastAsia="Times New Roman" w:hAnsi="Times New Roman" w:cs="Times New Roman"/>
          <w:color w:val="000000"/>
          <w:sz w:val="20"/>
          <w:szCs w:val="20"/>
          <w:u w:val="single"/>
        </w:rPr>
      </w:pPr>
      <w:r w:rsidRPr="00CC4DB5">
        <w:rPr>
          <w:rFonts w:ascii="Times New Roman" w:eastAsia="Times New Roman" w:hAnsi="Times New Roman" w:cs="Times New Roman"/>
          <w:color w:val="000000"/>
          <w:sz w:val="20"/>
          <w:szCs w:val="20"/>
          <w:u w:val="single"/>
        </w:rPr>
        <w:t xml:space="preserve">Pendant la période scolaire : </w:t>
      </w:r>
    </w:p>
    <w:p w14:paraId="206BBFF5" w14:textId="77777777" w:rsidR="00852B13" w:rsidRDefault="00CC4DB5">
      <w:pPr>
        <w:widowControl w:val="0"/>
        <w:pBdr>
          <w:top w:val="nil"/>
          <w:left w:val="nil"/>
          <w:bottom w:val="nil"/>
          <w:right w:val="nil"/>
          <w:between w:val="nil"/>
        </w:pBdr>
        <w:spacing w:before="226" w:line="240" w:lineRule="auto"/>
        <w:ind w:right="4186"/>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Mercredi : </w:t>
      </w:r>
      <w:r>
        <w:rPr>
          <w:rFonts w:ascii="Times New Roman" w:eastAsia="Times New Roman" w:hAnsi="Times New Roman" w:cs="Times New Roman"/>
          <w:color w:val="000000"/>
          <w:sz w:val="20"/>
          <w:szCs w:val="20"/>
        </w:rPr>
        <w:t xml:space="preserve">13h30 – 18h30 </w:t>
      </w:r>
    </w:p>
    <w:p w14:paraId="60AFEF45" w14:textId="77777777" w:rsidR="00852B13" w:rsidRDefault="00CC4DB5">
      <w:pPr>
        <w:widowControl w:val="0"/>
        <w:pBdr>
          <w:top w:val="nil"/>
          <w:left w:val="nil"/>
          <w:bottom w:val="nil"/>
          <w:right w:val="nil"/>
          <w:between w:val="nil"/>
        </w:pBdr>
        <w:spacing w:line="240" w:lineRule="auto"/>
        <w:ind w:right="2739"/>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(possibilité de restauration sous conditions et sous réservation) </w:t>
      </w:r>
    </w:p>
    <w:p w14:paraId="0AF11249" w14:textId="77777777" w:rsidR="00CC4DB5" w:rsidRDefault="00CC4DB5" w:rsidP="00CC4DB5">
      <w:pPr>
        <w:widowControl w:val="0"/>
        <w:pBdr>
          <w:top w:val="nil"/>
          <w:left w:val="nil"/>
          <w:bottom w:val="nil"/>
          <w:right w:val="nil"/>
          <w:between w:val="nil"/>
        </w:pBdr>
        <w:spacing w:line="240" w:lineRule="auto"/>
        <w:ind w:right="4393"/>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0C1F2400" w14:textId="3FC68A67" w:rsidR="00CC4DB5" w:rsidRPr="00CC4DB5" w:rsidRDefault="00CC4DB5" w:rsidP="00F55938">
      <w:pPr>
        <w:widowControl w:val="0"/>
        <w:pBdr>
          <w:top w:val="nil"/>
          <w:left w:val="nil"/>
          <w:bottom w:val="nil"/>
          <w:right w:val="nil"/>
          <w:between w:val="nil"/>
        </w:pBdr>
        <w:spacing w:line="240" w:lineRule="auto"/>
        <w:ind w:right="4393"/>
        <w:jc w:val="center"/>
        <w:rPr>
          <w:rFonts w:ascii="Times New Roman" w:eastAsia="Times New Roman" w:hAnsi="Times New Roman" w:cs="Times New Roman"/>
          <w:b/>
          <w:bCs/>
          <w:color w:val="000000"/>
          <w:sz w:val="20"/>
          <w:szCs w:val="20"/>
        </w:rPr>
      </w:pPr>
      <w:r w:rsidRPr="00CC4DB5">
        <w:rPr>
          <w:rFonts w:ascii="Times New Roman" w:eastAsia="Times New Roman" w:hAnsi="Times New Roman" w:cs="Times New Roman"/>
          <w:b/>
          <w:bCs/>
          <w:color w:val="000000"/>
          <w:sz w:val="20"/>
          <w:szCs w:val="20"/>
        </w:rPr>
        <w:t>CLAS (Contrat Local d’Accompagnement à la Scolarité)</w:t>
      </w:r>
    </w:p>
    <w:p w14:paraId="4786F01A" w14:textId="06D115C5" w:rsidR="00CC4DB5" w:rsidRDefault="00CC4DB5" w:rsidP="00CC4DB5">
      <w:pPr>
        <w:widowControl w:val="0"/>
        <w:pBdr>
          <w:top w:val="nil"/>
          <w:left w:val="nil"/>
          <w:bottom w:val="nil"/>
          <w:right w:val="nil"/>
          <w:between w:val="nil"/>
        </w:pBdr>
        <w:spacing w:line="240" w:lineRule="auto"/>
        <w:ind w:right="439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Tous les mardis et jeudis soirs de 17h à 18h30</w:t>
      </w:r>
    </w:p>
    <w:p w14:paraId="06623E24" w14:textId="77777777" w:rsidR="00852B13" w:rsidRDefault="00852B13">
      <w:pPr>
        <w:widowControl w:val="0"/>
        <w:pBdr>
          <w:top w:val="nil"/>
          <w:left w:val="nil"/>
          <w:bottom w:val="nil"/>
          <w:right w:val="nil"/>
          <w:between w:val="nil"/>
        </w:pBdr>
        <w:spacing w:line="240" w:lineRule="auto"/>
        <w:ind w:right="4393"/>
        <w:jc w:val="right"/>
        <w:rPr>
          <w:rFonts w:ascii="Times New Roman" w:eastAsia="Times New Roman" w:hAnsi="Times New Roman" w:cs="Times New Roman"/>
          <w:sz w:val="20"/>
          <w:szCs w:val="20"/>
        </w:rPr>
      </w:pPr>
    </w:p>
    <w:p w14:paraId="01F6A274" w14:textId="77777777" w:rsidR="00852B13" w:rsidRPr="00CC4DB5" w:rsidRDefault="00CC4DB5">
      <w:pPr>
        <w:widowControl w:val="0"/>
        <w:pBdr>
          <w:top w:val="nil"/>
          <w:left w:val="nil"/>
          <w:bottom w:val="nil"/>
          <w:right w:val="nil"/>
          <w:between w:val="nil"/>
        </w:pBdr>
        <w:spacing w:before="226" w:line="240" w:lineRule="auto"/>
        <w:ind w:right="4009"/>
        <w:jc w:val="right"/>
        <w:rPr>
          <w:rFonts w:ascii="Times New Roman" w:eastAsia="Times New Roman" w:hAnsi="Times New Roman" w:cs="Times New Roman"/>
          <w:color w:val="000000"/>
          <w:sz w:val="20"/>
          <w:szCs w:val="20"/>
          <w:u w:val="single"/>
        </w:rPr>
      </w:pPr>
      <w:r w:rsidRPr="00CC4DB5">
        <w:rPr>
          <w:rFonts w:ascii="Times New Roman" w:eastAsia="Times New Roman" w:hAnsi="Times New Roman" w:cs="Times New Roman"/>
          <w:color w:val="000000"/>
          <w:sz w:val="20"/>
          <w:szCs w:val="20"/>
          <w:u w:val="single"/>
        </w:rPr>
        <w:t xml:space="preserve">Pendant les vacances scolaires : </w:t>
      </w:r>
    </w:p>
    <w:p w14:paraId="13354524" w14:textId="45E8DE46" w:rsidR="00CC4DB5" w:rsidRPr="00F55938" w:rsidRDefault="00CC4DB5" w:rsidP="00F55938">
      <w:pPr>
        <w:widowControl w:val="0"/>
        <w:pBdr>
          <w:top w:val="nil"/>
          <w:left w:val="nil"/>
          <w:bottom w:val="nil"/>
          <w:right w:val="nil"/>
          <w:between w:val="nil"/>
        </w:pBdr>
        <w:spacing w:before="226" w:line="240" w:lineRule="auto"/>
        <w:ind w:right="3676"/>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Du lundi au vendredi : </w:t>
      </w:r>
      <w:r>
        <w:rPr>
          <w:rFonts w:ascii="Times New Roman" w:eastAsia="Times New Roman" w:hAnsi="Times New Roman" w:cs="Times New Roman"/>
          <w:color w:val="000000"/>
          <w:sz w:val="20"/>
          <w:szCs w:val="20"/>
        </w:rPr>
        <w:t>13h30 – 18h30</w:t>
      </w:r>
    </w:p>
    <w:p w14:paraId="456C049C" w14:textId="5FC42DD5" w:rsidR="00CC4DB5" w:rsidRPr="00CC4DB5" w:rsidRDefault="00CC4DB5" w:rsidP="00CC4DB5">
      <w:pPr>
        <w:widowControl w:val="0"/>
        <w:pBdr>
          <w:top w:val="nil"/>
          <w:left w:val="nil"/>
          <w:bottom w:val="nil"/>
          <w:right w:val="nil"/>
          <w:between w:val="nil"/>
        </w:pBdr>
        <w:spacing w:before="687" w:line="229" w:lineRule="auto"/>
        <w:ind w:left="855" w:right="60" w:hanging="347"/>
        <w:rPr>
          <w:rFonts w:ascii="Times New Roman" w:eastAsia="Times New Roman" w:hAnsi="Times New Roman" w:cs="Times New Roman"/>
          <w:i/>
          <w:color w:val="000000"/>
          <w:sz w:val="20"/>
          <w:szCs w:val="20"/>
        </w:rPr>
      </w:pPr>
      <w:r>
        <w:rPr>
          <w:i/>
          <w:color w:val="000000"/>
          <w:sz w:val="20"/>
          <w:szCs w:val="20"/>
        </w:rPr>
        <w:t xml:space="preserve">● </w:t>
      </w:r>
      <w:r>
        <w:rPr>
          <w:rFonts w:ascii="Times New Roman" w:eastAsia="Times New Roman" w:hAnsi="Times New Roman" w:cs="Times New Roman"/>
          <w:i/>
          <w:color w:val="000000"/>
          <w:sz w:val="20"/>
          <w:szCs w:val="20"/>
        </w:rPr>
        <w:t xml:space="preserve">Ces horaires peuvent être modifiés en fonction des projets d’animation proposés. Tout changements vous seront communiqués par voie d’affichage, par mail, sur les réseaux sociaux ou via les programmes d’activités. </w:t>
      </w:r>
    </w:p>
    <w:p w14:paraId="0E67A5EC" w14:textId="02AA4E0A" w:rsidR="00852B13" w:rsidRDefault="00CC4DB5">
      <w:pPr>
        <w:widowControl w:val="0"/>
        <w:pBdr>
          <w:top w:val="nil"/>
          <w:left w:val="nil"/>
          <w:bottom w:val="nil"/>
          <w:right w:val="nil"/>
          <w:between w:val="nil"/>
        </w:pBdr>
        <w:spacing w:before="235" w:line="240" w:lineRule="auto"/>
        <w:ind w:left="507"/>
        <w:rPr>
          <w:rFonts w:ascii="Times New Roman" w:eastAsia="Times New Roman" w:hAnsi="Times New Roman" w:cs="Times New Roman"/>
          <w:i/>
          <w:color w:val="000000"/>
          <w:sz w:val="20"/>
          <w:szCs w:val="20"/>
        </w:rPr>
      </w:pPr>
      <w:r>
        <w:rPr>
          <w:color w:val="000000"/>
          <w:sz w:val="20"/>
          <w:szCs w:val="20"/>
        </w:rPr>
        <w:t xml:space="preserve">● </w:t>
      </w:r>
      <w:r>
        <w:rPr>
          <w:rFonts w:ascii="Times New Roman" w:eastAsia="Times New Roman" w:hAnsi="Times New Roman" w:cs="Times New Roman"/>
          <w:i/>
          <w:color w:val="000000"/>
          <w:sz w:val="20"/>
          <w:szCs w:val="20"/>
        </w:rPr>
        <w:t xml:space="preserve">En dehors des horaires d’accueil, les jeunes ne sont plus sous notre responsabilité. </w:t>
      </w:r>
    </w:p>
    <w:p w14:paraId="704F053E" w14:textId="10A2C2A4" w:rsidR="00CC4DB5" w:rsidRPr="00CC4DB5" w:rsidRDefault="00CC4DB5" w:rsidP="00CC4DB5">
      <w:pPr>
        <w:widowControl w:val="0"/>
        <w:pBdr>
          <w:top w:val="nil"/>
          <w:left w:val="nil"/>
          <w:bottom w:val="nil"/>
          <w:right w:val="nil"/>
          <w:between w:val="nil"/>
        </w:pBdr>
        <w:spacing w:before="226" w:line="240" w:lineRule="auto"/>
        <w:ind w:left="1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Article 8.3 : Périodes de fermetures annuelles. </w:t>
      </w:r>
    </w:p>
    <w:p w14:paraId="10DA79E8" w14:textId="15080907" w:rsidR="00852B13" w:rsidRDefault="00CC4DB5">
      <w:pPr>
        <w:widowControl w:val="0"/>
        <w:pBdr>
          <w:top w:val="nil"/>
          <w:left w:val="nil"/>
          <w:bottom w:val="nil"/>
          <w:right w:val="nil"/>
          <w:between w:val="nil"/>
        </w:pBdr>
        <w:spacing w:before="226"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L’espace jeunesse est fermée : </w:t>
      </w:r>
    </w:p>
    <w:p w14:paraId="28838449" w14:textId="77777777" w:rsidR="00852B13" w:rsidRDefault="00CC4DB5">
      <w:pPr>
        <w:widowControl w:val="0"/>
        <w:pBdr>
          <w:top w:val="nil"/>
          <w:left w:val="nil"/>
          <w:bottom w:val="nil"/>
          <w:right w:val="nil"/>
          <w:between w:val="nil"/>
        </w:pBdr>
        <w:spacing w:before="227"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1 semaine pendant les vacances de noël </w:t>
      </w:r>
    </w:p>
    <w:p w14:paraId="5876B78A" w14:textId="77777777" w:rsidR="00852B13" w:rsidRDefault="00CC4DB5">
      <w:pPr>
        <w:widowControl w:val="0"/>
        <w:pBdr>
          <w:top w:val="nil"/>
          <w:left w:val="nil"/>
          <w:bottom w:val="nil"/>
          <w:right w:val="nil"/>
          <w:between w:val="nil"/>
        </w:pBdr>
        <w:spacing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Durant le mois d’août </w:t>
      </w:r>
    </w:p>
    <w:p w14:paraId="5D6C0CDC" w14:textId="77777777" w:rsidR="00852B13" w:rsidRDefault="00CC4DB5">
      <w:pPr>
        <w:widowControl w:val="0"/>
        <w:pBdr>
          <w:top w:val="nil"/>
          <w:left w:val="nil"/>
          <w:bottom w:val="nil"/>
          <w:right w:val="nil"/>
          <w:between w:val="nil"/>
        </w:pBdr>
        <w:spacing w:line="240" w:lineRule="auto"/>
        <w:ind w:left="50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Les jours féries </w:t>
      </w:r>
    </w:p>
    <w:p w14:paraId="15364B10" w14:textId="77342AB9" w:rsidR="00852B13" w:rsidRDefault="00CC4DB5">
      <w:pPr>
        <w:widowControl w:val="0"/>
        <w:pBdr>
          <w:top w:val="nil"/>
          <w:left w:val="nil"/>
          <w:bottom w:val="nil"/>
          <w:right w:val="nil"/>
          <w:between w:val="nil"/>
        </w:pBdr>
        <w:spacing w:before="227" w:line="229" w:lineRule="auto"/>
        <w:ind w:left="853" w:right="46" w:hanging="345"/>
        <w:rPr>
          <w:rFonts w:ascii="Times New Roman" w:eastAsia="Times New Roman" w:hAnsi="Times New Roman" w:cs="Times New Roman"/>
          <w:i/>
          <w:sz w:val="20"/>
          <w:szCs w:val="20"/>
        </w:rPr>
      </w:pPr>
      <w:r>
        <w:rPr>
          <w:i/>
          <w:color w:val="000000"/>
          <w:sz w:val="20"/>
          <w:szCs w:val="20"/>
        </w:rPr>
        <w:t xml:space="preserve">● </w:t>
      </w:r>
      <w:r>
        <w:rPr>
          <w:rFonts w:ascii="Times New Roman" w:eastAsia="Times New Roman" w:hAnsi="Times New Roman" w:cs="Times New Roman"/>
          <w:i/>
          <w:color w:val="000000"/>
          <w:sz w:val="20"/>
          <w:szCs w:val="20"/>
        </w:rPr>
        <w:t>En cas de fermeture exceptionnelle les familles seront communiquées par un affichage sur le lieu d’accueil et/ou par mail.</w:t>
      </w:r>
    </w:p>
    <w:p w14:paraId="5EEA50F2" w14:textId="72D2EFEB" w:rsidR="00852B13" w:rsidRDefault="00852B13">
      <w:pPr>
        <w:widowControl w:val="0"/>
        <w:pBdr>
          <w:top w:val="nil"/>
          <w:left w:val="nil"/>
          <w:bottom w:val="nil"/>
          <w:right w:val="nil"/>
          <w:between w:val="nil"/>
        </w:pBdr>
        <w:spacing w:before="227" w:line="229" w:lineRule="auto"/>
        <w:ind w:left="853" w:right="46" w:hanging="345"/>
        <w:rPr>
          <w:rFonts w:ascii="Times New Roman" w:eastAsia="Times New Roman" w:hAnsi="Times New Roman" w:cs="Times New Roman"/>
          <w:i/>
          <w:sz w:val="20"/>
          <w:szCs w:val="20"/>
        </w:rPr>
      </w:pPr>
    </w:p>
    <w:p w14:paraId="214AFC6A" w14:textId="54C233AA" w:rsidR="00F55938" w:rsidRDefault="00F55938">
      <w:pPr>
        <w:widowControl w:val="0"/>
        <w:pBdr>
          <w:top w:val="nil"/>
          <w:left w:val="nil"/>
          <w:bottom w:val="nil"/>
          <w:right w:val="nil"/>
          <w:between w:val="nil"/>
        </w:pBdr>
        <w:spacing w:before="227" w:line="229" w:lineRule="auto"/>
        <w:ind w:left="853" w:right="46" w:hanging="345"/>
        <w:rPr>
          <w:rFonts w:ascii="Times New Roman" w:eastAsia="Times New Roman" w:hAnsi="Times New Roman" w:cs="Times New Roman"/>
          <w:i/>
          <w:sz w:val="20"/>
          <w:szCs w:val="20"/>
        </w:rPr>
      </w:pPr>
    </w:p>
    <w:p w14:paraId="3944F3B3" w14:textId="77777777" w:rsidR="00F55938" w:rsidRDefault="00F55938">
      <w:pPr>
        <w:widowControl w:val="0"/>
        <w:pBdr>
          <w:top w:val="nil"/>
          <w:left w:val="nil"/>
          <w:bottom w:val="nil"/>
          <w:right w:val="nil"/>
          <w:between w:val="nil"/>
        </w:pBdr>
        <w:spacing w:before="227" w:line="229" w:lineRule="auto"/>
        <w:ind w:left="853" w:right="46" w:hanging="345"/>
        <w:rPr>
          <w:rFonts w:ascii="Times New Roman" w:eastAsia="Times New Roman" w:hAnsi="Times New Roman" w:cs="Times New Roman"/>
          <w:i/>
          <w:sz w:val="20"/>
          <w:szCs w:val="20"/>
        </w:rPr>
      </w:pPr>
    </w:p>
    <w:tbl>
      <w:tblPr>
        <w:tblStyle w:val="a7"/>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7943F7B0" w14:textId="77777777">
        <w:trPr>
          <w:trHeight w:val="260"/>
        </w:trPr>
        <w:tc>
          <w:tcPr>
            <w:tcW w:w="10640" w:type="dxa"/>
            <w:shd w:val="clear" w:color="auto" w:fill="auto"/>
            <w:tcMar>
              <w:top w:w="100" w:type="dxa"/>
              <w:left w:w="100" w:type="dxa"/>
              <w:bottom w:w="100" w:type="dxa"/>
              <w:right w:w="100" w:type="dxa"/>
            </w:tcMar>
          </w:tcPr>
          <w:p w14:paraId="5E302D3A"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shd w:val="clear" w:color="auto" w:fill="D9D9D9"/>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9: I</w:t>
            </w:r>
            <w:r>
              <w:rPr>
                <w:rFonts w:ascii="Times New Roman" w:eastAsia="Times New Roman" w:hAnsi="Times New Roman" w:cs="Times New Roman"/>
                <w:b/>
                <w:color w:val="000000"/>
                <w:sz w:val="14"/>
                <w:szCs w:val="14"/>
                <w:shd w:val="clear" w:color="auto" w:fill="D9D9D9"/>
              </w:rPr>
              <w:t>NSCRIPTIONS ET RÉSERVATIONS</w:t>
            </w:r>
          </w:p>
        </w:tc>
      </w:tr>
    </w:tbl>
    <w:p w14:paraId="3F82112D" w14:textId="77777777" w:rsidR="00852B13" w:rsidRDefault="00852B13">
      <w:pPr>
        <w:widowControl w:val="0"/>
        <w:pBdr>
          <w:top w:val="nil"/>
          <w:left w:val="nil"/>
          <w:bottom w:val="nil"/>
          <w:right w:val="nil"/>
          <w:between w:val="nil"/>
        </w:pBdr>
        <w:rPr>
          <w:color w:val="000000"/>
        </w:rPr>
      </w:pPr>
    </w:p>
    <w:p w14:paraId="7BD9B719" w14:textId="77777777" w:rsidR="00852B13" w:rsidRDefault="00852B13">
      <w:pPr>
        <w:widowControl w:val="0"/>
        <w:pBdr>
          <w:top w:val="nil"/>
          <w:left w:val="nil"/>
          <w:bottom w:val="nil"/>
          <w:right w:val="nil"/>
          <w:between w:val="nil"/>
        </w:pBdr>
        <w:rPr>
          <w:color w:val="000000"/>
        </w:rPr>
      </w:pPr>
    </w:p>
    <w:p w14:paraId="6A522C6C" w14:textId="77777777" w:rsidR="00852B13" w:rsidRDefault="00CC4DB5">
      <w:pPr>
        <w:widowControl w:val="0"/>
        <w:pBdr>
          <w:top w:val="nil"/>
          <w:left w:val="nil"/>
          <w:bottom w:val="nil"/>
          <w:right w:val="nil"/>
          <w:between w:val="nil"/>
        </w:pBdr>
        <w:spacing w:line="240" w:lineRule="auto"/>
        <w:ind w:left="1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Article 9.1 : Concernant les vacances </w:t>
      </w:r>
    </w:p>
    <w:p w14:paraId="6D7F0C44" w14:textId="77777777" w:rsidR="00852B13" w:rsidRDefault="00CC4DB5">
      <w:pPr>
        <w:widowControl w:val="0"/>
        <w:pBdr>
          <w:top w:val="nil"/>
          <w:left w:val="nil"/>
          <w:bottom w:val="nil"/>
          <w:right w:val="nil"/>
          <w:between w:val="nil"/>
        </w:pBdr>
        <w:spacing w:before="226" w:line="229" w:lineRule="auto"/>
        <w:ind w:left="134" w:right="39" w:firstLine="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Chaque période de vacances, une plaquette présentant le programme des animations, les dates des sorties, des chantiers, des séjours est distribuée par voie électronique, par flyer, et affiché sur le panneau d’affichage de la structure et via les réseaux sociaux. Elle est également disponible en Mairie, sur le site de communauté des communes du Pays de Duras et sur le site de LE&amp;C Grand Sud. Cette plaquette précise les dates de début d’inscription. </w:t>
      </w:r>
    </w:p>
    <w:p w14:paraId="3E066F29" w14:textId="77777777" w:rsidR="00852B13" w:rsidRDefault="00CC4DB5">
      <w:pPr>
        <w:widowControl w:val="0"/>
        <w:pBdr>
          <w:top w:val="nil"/>
          <w:left w:val="nil"/>
          <w:bottom w:val="nil"/>
          <w:right w:val="nil"/>
          <w:between w:val="nil"/>
        </w:pBdr>
        <w:spacing w:before="464" w:line="240" w:lineRule="auto"/>
        <w:ind w:left="13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9.2 : Concernant les sorties, les ateliers ... </w:t>
      </w:r>
    </w:p>
    <w:p w14:paraId="17E34573" w14:textId="77777777" w:rsidR="00852B13" w:rsidRDefault="00CC4DB5">
      <w:pPr>
        <w:widowControl w:val="0"/>
        <w:pBdr>
          <w:top w:val="nil"/>
          <w:left w:val="nil"/>
          <w:bottom w:val="nil"/>
          <w:right w:val="nil"/>
          <w:between w:val="nil"/>
        </w:pBdr>
        <w:spacing w:before="226" w:line="229" w:lineRule="auto"/>
        <w:ind w:left="129" w:right="39" w:firstLine="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 démarche de l’espace jeunesse est d’associer les jeunes à la production des programmes d’activité. Pour autant, les activités sont accessibles à tous. A partir de la date d’inscription, les jeunes ont la possibilité, dans la limite des places disponibles, de se positionner sur les activités de leur choix. L’inscription définitive du jeune est validée par le retour de l’autorisation parentale signée par un représentant légal. </w:t>
      </w:r>
    </w:p>
    <w:p w14:paraId="04EC002F" w14:textId="77777777" w:rsidR="00852B13" w:rsidRDefault="00CC4DB5">
      <w:pPr>
        <w:widowControl w:val="0"/>
        <w:pBdr>
          <w:top w:val="nil"/>
          <w:left w:val="nil"/>
          <w:bottom w:val="nil"/>
          <w:right w:val="nil"/>
          <w:between w:val="nil"/>
        </w:pBdr>
        <w:spacing w:before="235" w:line="240" w:lineRule="auto"/>
        <w:ind w:left="507"/>
        <w:rPr>
          <w:rFonts w:ascii="Times New Roman" w:eastAsia="Times New Roman" w:hAnsi="Times New Roman" w:cs="Times New Roman"/>
          <w:i/>
          <w:color w:val="000000"/>
          <w:sz w:val="20"/>
          <w:szCs w:val="20"/>
        </w:rPr>
      </w:pPr>
      <w:r>
        <w:rPr>
          <w:color w:val="000000"/>
          <w:sz w:val="20"/>
          <w:szCs w:val="20"/>
        </w:rPr>
        <w:t xml:space="preserve">● </w:t>
      </w:r>
      <w:r>
        <w:rPr>
          <w:rFonts w:ascii="Times New Roman" w:eastAsia="Times New Roman" w:hAnsi="Times New Roman" w:cs="Times New Roman"/>
          <w:i/>
          <w:color w:val="000000"/>
          <w:sz w:val="20"/>
          <w:szCs w:val="20"/>
        </w:rPr>
        <w:t xml:space="preserve">La signature de l’autorisation parentale vaut engagement de la famille. </w:t>
      </w:r>
    </w:p>
    <w:p w14:paraId="6CCFAF69" w14:textId="77777777" w:rsidR="00852B13" w:rsidRDefault="00CC4DB5">
      <w:pPr>
        <w:widowControl w:val="0"/>
        <w:pBdr>
          <w:top w:val="nil"/>
          <w:left w:val="nil"/>
          <w:bottom w:val="nil"/>
          <w:right w:val="nil"/>
          <w:between w:val="nil"/>
        </w:pBdr>
        <w:spacing w:line="240" w:lineRule="auto"/>
        <w:ind w:left="507"/>
        <w:rPr>
          <w:rFonts w:ascii="Times New Roman" w:eastAsia="Times New Roman" w:hAnsi="Times New Roman" w:cs="Times New Roman"/>
          <w:i/>
          <w:color w:val="000000"/>
          <w:sz w:val="20"/>
          <w:szCs w:val="20"/>
        </w:rPr>
      </w:pPr>
      <w:r>
        <w:rPr>
          <w:i/>
          <w:color w:val="000000"/>
          <w:sz w:val="20"/>
          <w:szCs w:val="20"/>
        </w:rPr>
        <w:t xml:space="preserve">● </w:t>
      </w:r>
      <w:r>
        <w:rPr>
          <w:rFonts w:ascii="Times New Roman" w:eastAsia="Times New Roman" w:hAnsi="Times New Roman" w:cs="Times New Roman"/>
          <w:i/>
          <w:color w:val="000000"/>
          <w:sz w:val="20"/>
          <w:szCs w:val="20"/>
        </w:rPr>
        <w:t xml:space="preserve">Les inscriptions aux sorties se font par ordre chronologique de positionnement des jeunes. </w:t>
      </w:r>
    </w:p>
    <w:p w14:paraId="76895304" w14:textId="77777777" w:rsidR="00852B13" w:rsidRDefault="00CC4DB5">
      <w:pPr>
        <w:widowControl w:val="0"/>
        <w:pBdr>
          <w:top w:val="nil"/>
          <w:left w:val="nil"/>
          <w:bottom w:val="nil"/>
          <w:right w:val="nil"/>
          <w:between w:val="nil"/>
        </w:pBdr>
        <w:spacing w:before="226" w:line="240" w:lineRule="auto"/>
        <w:ind w:left="1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Article 9.3 : Concernant les séjours et les stages </w:t>
      </w:r>
    </w:p>
    <w:p w14:paraId="0D42B4AC" w14:textId="77777777" w:rsidR="00852B13" w:rsidRDefault="00CC4DB5">
      <w:pPr>
        <w:widowControl w:val="0"/>
        <w:pBdr>
          <w:top w:val="nil"/>
          <w:left w:val="nil"/>
          <w:bottom w:val="nil"/>
          <w:right w:val="nil"/>
          <w:between w:val="nil"/>
        </w:pBdr>
        <w:spacing w:before="226" w:line="229" w:lineRule="auto"/>
        <w:ind w:left="129" w:right="45" w:firstLine="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 séjours, mini-camps de vacances et stages culturels et sportifs peuvent-être proposés à partir des plaquettes diffusées. Les préinscriptions sont enregistrées par ordre chronologique d’arrivée par le directeur de l’espace jeunesse. Une fois ces préinscriptions validées, un dossier de présentation de l’activité est adressé aux familles par courriel et une réunion d’information sera mise en place. </w:t>
      </w:r>
    </w:p>
    <w:p w14:paraId="5319D378" w14:textId="77777777" w:rsidR="00852B13" w:rsidRDefault="00CC4DB5">
      <w:pPr>
        <w:widowControl w:val="0"/>
        <w:pBdr>
          <w:top w:val="nil"/>
          <w:left w:val="nil"/>
          <w:bottom w:val="nil"/>
          <w:right w:val="nil"/>
          <w:between w:val="nil"/>
        </w:pBdr>
        <w:spacing w:before="5" w:line="229" w:lineRule="auto"/>
        <w:ind w:left="136" w:right="47"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L’inscription de l’enfant est subordonnée au versement d’un acompte s’élevant à 30% du montant total de la prestation. Le solde devra être versé avant le démarrage de cette dernière. En cas d’annulation de la participation du jeune, l’acompte sera conservé. </w:t>
      </w:r>
    </w:p>
    <w:p w14:paraId="20D28A26" w14:textId="1489B3BA" w:rsidR="00852B13" w:rsidRDefault="00CC4DB5">
      <w:pPr>
        <w:widowControl w:val="0"/>
        <w:pBdr>
          <w:top w:val="nil"/>
          <w:left w:val="nil"/>
          <w:bottom w:val="nil"/>
          <w:right w:val="nil"/>
          <w:between w:val="nil"/>
        </w:pBdr>
        <w:spacing w:before="235" w:line="229" w:lineRule="auto"/>
        <w:ind w:left="857" w:right="42" w:hanging="350"/>
        <w:rPr>
          <w:rFonts w:ascii="Times New Roman" w:eastAsia="Times New Roman" w:hAnsi="Times New Roman" w:cs="Times New Roman"/>
          <w:i/>
          <w:color w:val="000000"/>
          <w:sz w:val="20"/>
          <w:szCs w:val="20"/>
        </w:rPr>
      </w:pPr>
      <w:r>
        <w:rPr>
          <w:color w:val="000000"/>
          <w:sz w:val="20"/>
          <w:szCs w:val="20"/>
        </w:rPr>
        <w:t xml:space="preserve">● </w:t>
      </w:r>
      <w:r>
        <w:rPr>
          <w:rFonts w:ascii="Times New Roman" w:eastAsia="Times New Roman" w:hAnsi="Times New Roman" w:cs="Times New Roman"/>
          <w:i/>
          <w:color w:val="000000"/>
          <w:sz w:val="20"/>
          <w:szCs w:val="20"/>
        </w:rPr>
        <w:t xml:space="preserve">A défaut de règlement dans les délais impartis, la famille sera contactée par nos services afin de valider ou d’annuler l’inscription. </w:t>
      </w:r>
    </w:p>
    <w:p w14:paraId="01C0A4D7" w14:textId="77777777" w:rsidR="00CC4DB5" w:rsidRDefault="00CC4DB5">
      <w:pPr>
        <w:widowControl w:val="0"/>
        <w:pBdr>
          <w:top w:val="nil"/>
          <w:left w:val="nil"/>
          <w:bottom w:val="nil"/>
          <w:right w:val="nil"/>
          <w:between w:val="nil"/>
        </w:pBdr>
        <w:spacing w:before="235" w:line="229" w:lineRule="auto"/>
        <w:ind w:left="857" w:right="42" w:hanging="350"/>
        <w:rPr>
          <w:rFonts w:ascii="Times New Roman" w:eastAsia="Times New Roman" w:hAnsi="Times New Roman" w:cs="Times New Roman"/>
          <w:i/>
          <w:color w:val="000000"/>
          <w:sz w:val="20"/>
          <w:szCs w:val="20"/>
        </w:rPr>
      </w:pPr>
    </w:p>
    <w:tbl>
      <w:tblPr>
        <w:tblStyle w:val="a8"/>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571CE504" w14:textId="77777777">
        <w:trPr>
          <w:trHeight w:val="280"/>
        </w:trPr>
        <w:tc>
          <w:tcPr>
            <w:tcW w:w="10640" w:type="dxa"/>
            <w:shd w:val="clear" w:color="auto" w:fill="auto"/>
            <w:tcMar>
              <w:top w:w="100" w:type="dxa"/>
              <w:left w:w="100" w:type="dxa"/>
              <w:bottom w:w="100" w:type="dxa"/>
              <w:right w:w="100" w:type="dxa"/>
            </w:tcMar>
          </w:tcPr>
          <w:p w14:paraId="480A8854"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shd w:val="clear" w:color="auto" w:fill="D9D9D9"/>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10: M</w:t>
            </w:r>
            <w:r>
              <w:rPr>
                <w:rFonts w:ascii="Times New Roman" w:eastAsia="Times New Roman" w:hAnsi="Times New Roman" w:cs="Times New Roman"/>
                <w:b/>
                <w:color w:val="000000"/>
                <w:sz w:val="14"/>
                <w:szCs w:val="14"/>
                <w:shd w:val="clear" w:color="auto" w:fill="D9D9D9"/>
              </w:rPr>
              <w:t>ODIFICATION ET ANNULATION DES RÉSERVATIONS</w:t>
            </w:r>
          </w:p>
        </w:tc>
      </w:tr>
    </w:tbl>
    <w:p w14:paraId="0A8AB6E1" w14:textId="77777777" w:rsidR="00852B13" w:rsidRDefault="00852B13">
      <w:pPr>
        <w:widowControl w:val="0"/>
        <w:pBdr>
          <w:top w:val="nil"/>
          <w:left w:val="nil"/>
          <w:bottom w:val="nil"/>
          <w:right w:val="nil"/>
          <w:between w:val="nil"/>
        </w:pBdr>
        <w:rPr>
          <w:color w:val="000000"/>
        </w:rPr>
      </w:pPr>
    </w:p>
    <w:p w14:paraId="069682D9" w14:textId="77777777" w:rsidR="00852B13" w:rsidRDefault="00852B13">
      <w:pPr>
        <w:widowControl w:val="0"/>
        <w:pBdr>
          <w:top w:val="nil"/>
          <w:left w:val="nil"/>
          <w:bottom w:val="nil"/>
          <w:right w:val="nil"/>
          <w:between w:val="nil"/>
        </w:pBdr>
        <w:rPr>
          <w:color w:val="000000"/>
        </w:rPr>
      </w:pPr>
    </w:p>
    <w:p w14:paraId="57267FA5" w14:textId="77777777" w:rsidR="00852B13" w:rsidRDefault="00CC4DB5">
      <w:pPr>
        <w:widowControl w:val="0"/>
        <w:pBdr>
          <w:top w:val="nil"/>
          <w:left w:val="nil"/>
          <w:bottom w:val="nil"/>
          <w:right w:val="nil"/>
          <w:between w:val="nil"/>
        </w:pBdr>
        <w:spacing w:line="229" w:lineRule="auto"/>
        <w:ind w:left="129" w:right="101" w:firstLine="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Toute modification des inscriptions aux sorties ou activité est à signaler par écrit ou par courriel. Les demandes d’annulation par téléphone ou à l’oral ne seront pas prises en compte. Toute inscription supplémentaire ne sera prise en compte que sous réserve de places disponibles. </w:t>
      </w:r>
    </w:p>
    <w:p w14:paraId="7AFBBB59" w14:textId="1A57EC8E" w:rsidR="00852B13" w:rsidRDefault="00CC4DB5">
      <w:pPr>
        <w:widowControl w:val="0"/>
        <w:pBdr>
          <w:top w:val="nil"/>
          <w:left w:val="nil"/>
          <w:bottom w:val="nil"/>
          <w:right w:val="nil"/>
          <w:between w:val="nil"/>
        </w:pBdr>
        <w:spacing w:before="235" w:line="229" w:lineRule="auto"/>
        <w:ind w:left="845" w:right="56" w:hanging="337"/>
        <w:rPr>
          <w:rFonts w:ascii="Times New Roman" w:eastAsia="Times New Roman" w:hAnsi="Times New Roman" w:cs="Times New Roman"/>
          <w:i/>
          <w:color w:val="000000"/>
          <w:sz w:val="20"/>
          <w:szCs w:val="20"/>
        </w:rPr>
      </w:pPr>
      <w:r>
        <w:rPr>
          <w:i/>
          <w:color w:val="000000"/>
          <w:sz w:val="20"/>
          <w:szCs w:val="20"/>
        </w:rPr>
        <w:t xml:space="preserve">● </w:t>
      </w:r>
      <w:r>
        <w:rPr>
          <w:rFonts w:ascii="Times New Roman" w:eastAsia="Times New Roman" w:hAnsi="Times New Roman" w:cs="Times New Roman"/>
          <w:i/>
          <w:color w:val="000000"/>
          <w:sz w:val="20"/>
          <w:szCs w:val="20"/>
        </w:rPr>
        <w:t xml:space="preserve">Toute modification ou annulation d’inscription doit être effectuée </w:t>
      </w:r>
      <w:r>
        <w:rPr>
          <w:rFonts w:ascii="Times New Roman" w:eastAsia="Times New Roman" w:hAnsi="Times New Roman" w:cs="Times New Roman"/>
          <w:b/>
          <w:i/>
          <w:color w:val="000000"/>
          <w:sz w:val="20"/>
          <w:szCs w:val="20"/>
        </w:rPr>
        <w:t xml:space="preserve">au plus tard 72 heures avant le jour de l’activité. </w:t>
      </w:r>
      <w:r>
        <w:rPr>
          <w:rFonts w:ascii="Times New Roman" w:eastAsia="Times New Roman" w:hAnsi="Times New Roman" w:cs="Times New Roman"/>
          <w:i/>
          <w:color w:val="000000"/>
          <w:sz w:val="20"/>
          <w:szCs w:val="20"/>
        </w:rPr>
        <w:t xml:space="preserve">Passé ce délai, toute absence non justifiée sera facturée, sauf sur présentation d’un certificat médical. </w:t>
      </w:r>
    </w:p>
    <w:p w14:paraId="2BFE78E7" w14:textId="77777777" w:rsidR="00CC4DB5" w:rsidRDefault="00CC4DB5" w:rsidP="00F55938">
      <w:pPr>
        <w:widowControl w:val="0"/>
        <w:pBdr>
          <w:top w:val="nil"/>
          <w:left w:val="nil"/>
          <w:bottom w:val="nil"/>
          <w:right w:val="nil"/>
          <w:between w:val="nil"/>
        </w:pBdr>
        <w:spacing w:before="235" w:line="229" w:lineRule="auto"/>
        <w:ind w:right="56"/>
        <w:rPr>
          <w:rFonts w:ascii="Times New Roman" w:eastAsia="Times New Roman" w:hAnsi="Times New Roman" w:cs="Times New Roman"/>
          <w:i/>
          <w:color w:val="000000"/>
          <w:sz w:val="20"/>
          <w:szCs w:val="20"/>
        </w:rPr>
      </w:pPr>
    </w:p>
    <w:tbl>
      <w:tblPr>
        <w:tblStyle w:val="a9"/>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4967F34F" w14:textId="77777777">
        <w:trPr>
          <w:trHeight w:val="260"/>
        </w:trPr>
        <w:tc>
          <w:tcPr>
            <w:tcW w:w="10640" w:type="dxa"/>
            <w:shd w:val="clear" w:color="auto" w:fill="auto"/>
            <w:tcMar>
              <w:top w:w="100" w:type="dxa"/>
              <w:left w:w="100" w:type="dxa"/>
              <w:bottom w:w="100" w:type="dxa"/>
              <w:right w:w="100" w:type="dxa"/>
            </w:tcMar>
          </w:tcPr>
          <w:p w14:paraId="264F4071"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shd w:val="clear" w:color="auto" w:fill="D9D9D9"/>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11 : P</w:t>
            </w:r>
            <w:r>
              <w:rPr>
                <w:rFonts w:ascii="Times New Roman" w:eastAsia="Times New Roman" w:hAnsi="Times New Roman" w:cs="Times New Roman"/>
                <w:b/>
                <w:color w:val="000000"/>
                <w:sz w:val="14"/>
                <w:szCs w:val="14"/>
                <w:shd w:val="clear" w:color="auto" w:fill="D9D9D9"/>
              </w:rPr>
              <w:t>AIEMENT ET FACTURATION</w:t>
            </w:r>
          </w:p>
        </w:tc>
      </w:tr>
    </w:tbl>
    <w:p w14:paraId="33EE09BF" w14:textId="77777777" w:rsidR="00852B13" w:rsidRDefault="00852B13">
      <w:pPr>
        <w:widowControl w:val="0"/>
        <w:pBdr>
          <w:top w:val="nil"/>
          <w:left w:val="nil"/>
          <w:bottom w:val="nil"/>
          <w:right w:val="nil"/>
          <w:between w:val="nil"/>
        </w:pBdr>
        <w:rPr>
          <w:color w:val="000000"/>
        </w:rPr>
      </w:pPr>
    </w:p>
    <w:p w14:paraId="4DF8BB61" w14:textId="77777777" w:rsidR="00852B13" w:rsidRDefault="00852B13">
      <w:pPr>
        <w:widowControl w:val="0"/>
        <w:pBdr>
          <w:top w:val="nil"/>
          <w:left w:val="nil"/>
          <w:bottom w:val="nil"/>
          <w:right w:val="nil"/>
          <w:between w:val="nil"/>
        </w:pBdr>
        <w:rPr>
          <w:color w:val="000000"/>
        </w:rPr>
      </w:pPr>
    </w:p>
    <w:p w14:paraId="5A394DA8" w14:textId="77777777" w:rsidR="00852B13" w:rsidRDefault="00CC4DB5">
      <w:pPr>
        <w:widowControl w:val="0"/>
        <w:pBdr>
          <w:top w:val="nil"/>
          <w:left w:val="nil"/>
          <w:bottom w:val="nil"/>
          <w:right w:val="nil"/>
          <w:between w:val="nil"/>
        </w:pBdr>
        <w:spacing w:line="240" w:lineRule="auto"/>
        <w:ind w:left="184"/>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11.1 : Facturation des adhésions et des prestations complémentaires. </w:t>
      </w:r>
    </w:p>
    <w:p w14:paraId="63650291" w14:textId="2545E5EF" w:rsidR="00852B13" w:rsidRDefault="00CC4DB5">
      <w:pPr>
        <w:widowControl w:val="0"/>
        <w:pBdr>
          <w:top w:val="nil"/>
          <w:left w:val="nil"/>
          <w:bottom w:val="nil"/>
          <w:right w:val="nil"/>
          <w:between w:val="nil"/>
        </w:pBdr>
        <w:spacing w:before="226"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L’adhésion à l’année est de 20€. </w:t>
      </w:r>
    </w:p>
    <w:p w14:paraId="0592B561" w14:textId="094FAD0F" w:rsidR="00F55938" w:rsidRDefault="00F55938">
      <w:pPr>
        <w:widowControl w:val="0"/>
        <w:pBdr>
          <w:top w:val="nil"/>
          <w:left w:val="nil"/>
          <w:bottom w:val="nil"/>
          <w:right w:val="nil"/>
          <w:between w:val="nil"/>
        </w:pBdr>
        <w:spacing w:before="226"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prix d’un repas est de 2.50€</w:t>
      </w:r>
    </w:p>
    <w:p w14:paraId="50AEDD62" w14:textId="6D519A20" w:rsidR="00F55938" w:rsidRDefault="00F55938">
      <w:pPr>
        <w:widowControl w:val="0"/>
        <w:pBdr>
          <w:top w:val="nil"/>
          <w:left w:val="nil"/>
          <w:bottom w:val="nil"/>
          <w:right w:val="nil"/>
          <w:between w:val="nil"/>
        </w:pBdr>
        <w:spacing w:before="226"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Lorsqu’une sortie est payante cela est systématiquement mentionnée sur la planning et facturée à la fin du mois. </w:t>
      </w:r>
    </w:p>
    <w:p w14:paraId="3550FA07" w14:textId="77777777" w:rsidR="00852B13" w:rsidRDefault="00CC4DB5">
      <w:pPr>
        <w:widowControl w:val="0"/>
        <w:pBdr>
          <w:top w:val="nil"/>
          <w:left w:val="nil"/>
          <w:bottom w:val="nil"/>
          <w:right w:val="nil"/>
          <w:between w:val="nil"/>
        </w:pBdr>
        <w:spacing w:before="465" w:line="229" w:lineRule="auto"/>
        <w:ind w:left="858" w:right="50" w:hanging="350"/>
        <w:rPr>
          <w:rFonts w:ascii="Times New Roman" w:eastAsia="Times New Roman" w:hAnsi="Times New Roman" w:cs="Times New Roman"/>
          <w:i/>
          <w:color w:val="000000"/>
          <w:sz w:val="20"/>
          <w:szCs w:val="20"/>
        </w:rPr>
      </w:pPr>
      <w:r>
        <w:rPr>
          <w:i/>
          <w:color w:val="000000"/>
          <w:sz w:val="20"/>
          <w:szCs w:val="20"/>
        </w:rPr>
        <w:t xml:space="preserve">● </w:t>
      </w:r>
      <w:r>
        <w:rPr>
          <w:rFonts w:ascii="Times New Roman" w:eastAsia="Times New Roman" w:hAnsi="Times New Roman" w:cs="Times New Roman"/>
          <w:i/>
          <w:color w:val="000000"/>
          <w:sz w:val="20"/>
          <w:szCs w:val="20"/>
        </w:rPr>
        <w:t xml:space="preserve">En l’absence, en début d’année, des documents nous permettant de déterminer le Quotient Familial (Cf. article 4), le tarif maximum sera automatiquement appliqué. </w:t>
      </w:r>
    </w:p>
    <w:p w14:paraId="5822F98E" w14:textId="6E92A9F8" w:rsidR="00852B13" w:rsidRDefault="00CC4DB5" w:rsidP="00CC4DB5">
      <w:pPr>
        <w:widowControl w:val="0"/>
        <w:pBdr>
          <w:top w:val="nil"/>
          <w:left w:val="nil"/>
          <w:bottom w:val="nil"/>
          <w:right w:val="nil"/>
          <w:between w:val="nil"/>
        </w:pBdr>
        <w:spacing w:before="234" w:line="229" w:lineRule="auto"/>
        <w:ind w:left="137" w:right="55" w:hanging="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Les factures, selon le choix indiqué sur le dossier d’inscription, sont fournies directement au jeune sous format papier soit envoyées par mail. </w:t>
      </w:r>
    </w:p>
    <w:p w14:paraId="0B8F821D" w14:textId="77777777" w:rsidR="00F55938" w:rsidRPr="00CC4DB5" w:rsidRDefault="00F55938" w:rsidP="00CC4DB5">
      <w:pPr>
        <w:widowControl w:val="0"/>
        <w:pBdr>
          <w:top w:val="nil"/>
          <w:left w:val="nil"/>
          <w:bottom w:val="nil"/>
          <w:right w:val="nil"/>
          <w:between w:val="nil"/>
        </w:pBdr>
        <w:spacing w:before="234" w:line="229" w:lineRule="auto"/>
        <w:ind w:left="137" w:right="55" w:hanging="3"/>
        <w:rPr>
          <w:rFonts w:ascii="Times New Roman" w:eastAsia="Times New Roman" w:hAnsi="Times New Roman" w:cs="Times New Roman"/>
          <w:color w:val="000000"/>
          <w:sz w:val="20"/>
          <w:szCs w:val="20"/>
        </w:rPr>
      </w:pPr>
    </w:p>
    <w:p w14:paraId="117A4EE7" w14:textId="77777777" w:rsidR="00852B13" w:rsidRDefault="00CC4DB5">
      <w:pPr>
        <w:widowControl w:val="0"/>
        <w:pBdr>
          <w:top w:val="nil"/>
          <w:left w:val="nil"/>
          <w:bottom w:val="nil"/>
          <w:right w:val="nil"/>
          <w:between w:val="nil"/>
        </w:pBdr>
        <w:spacing w:before="711" w:line="240" w:lineRule="auto"/>
        <w:ind w:left="134"/>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11.2 : Paiement </w:t>
      </w:r>
    </w:p>
    <w:p w14:paraId="1C31B422" w14:textId="77777777" w:rsidR="00852B13" w:rsidRDefault="00CC4DB5">
      <w:pPr>
        <w:widowControl w:val="0"/>
        <w:pBdr>
          <w:top w:val="nil"/>
          <w:left w:val="nil"/>
          <w:bottom w:val="nil"/>
          <w:right w:val="nil"/>
          <w:between w:val="nil"/>
        </w:pBdr>
        <w:spacing w:before="226" w:line="229" w:lineRule="auto"/>
        <w:ind w:left="137" w:right="53" w:hanging="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 règlement des prestations s’effectue à l’ordre de </w:t>
      </w:r>
      <w:r>
        <w:rPr>
          <w:rFonts w:ascii="Times New Roman" w:eastAsia="Times New Roman" w:hAnsi="Times New Roman" w:cs="Times New Roman"/>
          <w:b/>
          <w:color w:val="000000"/>
          <w:sz w:val="20"/>
          <w:szCs w:val="20"/>
        </w:rPr>
        <w:t>LE&amp;C Grand Sud</w:t>
      </w:r>
      <w:r>
        <w:rPr>
          <w:rFonts w:ascii="Times New Roman" w:eastAsia="Times New Roman" w:hAnsi="Times New Roman" w:cs="Times New Roman"/>
          <w:color w:val="000000"/>
          <w:sz w:val="20"/>
          <w:szCs w:val="20"/>
        </w:rPr>
        <w:t>, par chèque, par espèces, chèques vacances ou chèques emploi service prépayés</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papier ou e-CESU. </w:t>
      </w:r>
    </w:p>
    <w:p w14:paraId="39D84961" w14:textId="77777777" w:rsidR="00852B13" w:rsidRDefault="00CC4DB5">
      <w:pPr>
        <w:widowControl w:val="0"/>
        <w:pBdr>
          <w:top w:val="nil"/>
          <w:left w:val="nil"/>
          <w:bottom w:val="nil"/>
          <w:right w:val="nil"/>
          <w:between w:val="nil"/>
        </w:pBdr>
        <w:spacing w:before="465" w:line="229" w:lineRule="auto"/>
        <w:ind w:left="828" w:right="47" w:hanging="320"/>
        <w:jc w:val="both"/>
        <w:rPr>
          <w:rFonts w:ascii="Times New Roman" w:eastAsia="Times New Roman" w:hAnsi="Times New Roman" w:cs="Times New Roman"/>
          <w:i/>
          <w:color w:val="000000"/>
          <w:sz w:val="20"/>
          <w:szCs w:val="20"/>
        </w:rPr>
      </w:pPr>
      <w:r>
        <w:rPr>
          <w:i/>
          <w:color w:val="000000"/>
          <w:sz w:val="20"/>
          <w:szCs w:val="20"/>
        </w:rPr>
        <w:t xml:space="preserve">● </w:t>
      </w:r>
      <w:r>
        <w:rPr>
          <w:rFonts w:ascii="Times New Roman" w:eastAsia="Times New Roman" w:hAnsi="Times New Roman" w:cs="Times New Roman"/>
          <w:i/>
          <w:color w:val="000000"/>
          <w:sz w:val="20"/>
          <w:szCs w:val="20"/>
        </w:rPr>
        <w:t xml:space="preserve">les paiements en espèces, chèque ANCV et chèque emploi service prépayés, doivent se faire exclusivement auprès de l’équipe de direction l’Espace jeunesse, en main propre et contre reçu. Les paiements déposés dans les boites aux lettres ou remis à un animateur ne pourront faire l’objet d’aucune réclamation. Les problèmes de transmission de ces modes de paiement ne seront traités que sur présentation d’un reçu. </w:t>
      </w:r>
    </w:p>
    <w:p w14:paraId="3983DD97" w14:textId="77777777" w:rsidR="00852B13" w:rsidRDefault="00CC4DB5">
      <w:pPr>
        <w:widowControl w:val="0"/>
        <w:pBdr>
          <w:top w:val="nil"/>
          <w:left w:val="nil"/>
          <w:bottom w:val="nil"/>
          <w:right w:val="nil"/>
          <w:between w:val="nil"/>
        </w:pBdr>
        <w:spacing w:before="464" w:line="240" w:lineRule="auto"/>
        <w:ind w:left="134"/>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11.3 : Impayés </w:t>
      </w:r>
    </w:p>
    <w:p w14:paraId="12D8AB0C" w14:textId="77777777" w:rsidR="00852B13" w:rsidRDefault="00CC4DB5">
      <w:pPr>
        <w:widowControl w:val="0"/>
        <w:pBdr>
          <w:top w:val="nil"/>
          <w:left w:val="nil"/>
          <w:bottom w:val="nil"/>
          <w:right w:val="nil"/>
          <w:between w:val="nil"/>
        </w:pBdr>
        <w:spacing w:before="226" w:line="229" w:lineRule="auto"/>
        <w:ind w:left="114" w:right="37" w:firstLine="1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 cas de non paiement et en dehors de toute éventuelle solution amiable validée lors d’une rencontre avec la direction de l’espace jeunesse l’article 10 du contrat d’inscription en accueil de loisirs sera appliqué et la procédure de relance sera engagée, à savoir : un premier courrier de relance amiable. Au bout d’un mois à 6 semaines, un second courrier de relance en recommandé avec accusé de réception est envoyé. </w:t>
      </w:r>
    </w:p>
    <w:p w14:paraId="1D269FE3" w14:textId="2651375A" w:rsidR="00852B13" w:rsidRDefault="00CC4DB5">
      <w:pPr>
        <w:widowControl w:val="0"/>
        <w:pBdr>
          <w:top w:val="nil"/>
          <w:left w:val="nil"/>
          <w:bottom w:val="nil"/>
          <w:right w:val="nil"/>
          <w:between w:val="nil"/>
        </w:pBdr>
        <w:spacing w:before="235" w:line="240" w:lineRule="auto"/>
        <w:ind w:right="425"/>
        <w:jc w:val="right"/>
        <w:rPr>
          <w:rFonts w:ascii="Times New Roman" w:eastAsia="Times New Roman" w:hAnsi="Times New Roman" w:cs="Times New Roman"/>
          <w:i/>
          <w:color w:val="000000"/>
          <w:sz w:val="20"/>
          <w:szCs w:val="20"/>
        </w:rPr>
      </w:pPr>
      <w:r>
        <w:rPr>
          <w:i/>
          <w:color w:val="000000"/>
          <w:sz w:val="20"/>
          <w:szCs w:val="20"/>
        </w:rPr>
        <w:t xml:space="preserve">● </w:t>
      </w:r>
      <w:r>
        <w:rPr>
          <w:rFonts w:ascii="Times New Roman" w:eastAsia="Times New Roman" w:hAnsi="Times New Roman" w:cs="Times New Roman"/>
          <w:i/>
          <w:color w:val="000000"/>
          <w:sz w:val="20"/>
          <w:szCs w:val="20"/>
        </w:rPr>
        <w:t xml:space="preserve">Si ces courriers restent sans ef et, une mise en demeure avec intervention d’une société de recouvrement est engagée. </w:t>
      </w:r>
    </w:p>
    <w:p w14:paraId="14C54B65" w14:textId="77777777" w:rsidR="00CC4DB5" w:rsidRDefault="00CC4DB5">
      <w:pPr>
        <w:widowControl w:val="0"/>
        <w:pBdr>
          <w:top w:val="nil"/>
          <w:left w:val="nil"/>
          <w:bottom w:val="nil"/>
          <w:right w:val="nil"/>
          <w:between w:val="nil"/>
        </w:pBdr>
        <w:spacing w:before="235" w:line="240" w:lineRule="auto"/>
        <w:ind w:right="425"/>
        <w:jc w:val="right"/>
        <w:rPr>
          <w:rFonts w:ascii="Times New Roman" w:eastAsia="Times New Roman" w:hAnsi="Times New Roman" w:cs="Times New Roman"/>
          <w:i/>
          <w:color w:val="000000"/>
          <w:sz w:val="20"/>
          <w:szCs w:val="20"/>
        </w:rPr>
      </w:pPr>
    </w:p>
    <w:tbl>
      <w:tblPr>
        <w:tblStyle w:val="aa"/>
        <w:tblW w:w="10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852B13" w14:paraId="73EF0B5D" w14:textId="77777777">
        <w:trPr>
          <w:trHeight w:val="280"/>
        </w:trPr>
        <w:tc>
          <w:tcPr>
            <w:tcW w:w="10640" w:type="dxa"/>
            <w:shd w:val="clear" w:color="auto" w:fill="auto"/>
            <w:tcMar>
              <w:top w:w="100" w:type="dxa"/>
              <w:left w:w="100" w:type="dxa"/>
              <w:bottom w:w="100" w:type="dxa"/>
              <w:right w:w="100" w:type="dxa"/>
            </w:tcMar>
          </w:tcPr>
          <w:p w14:paraId="6DD0879A" w14:textId="77777777" w:rsidR="00852B13" w:rsidRDefault="00CC4DB5">
            <w:pPr>
              <w:widowControl w:val="0"/>
              <w:pBdr>
                <w:top w:val="nil"/>
                <w:left w:val="nil"/>
                <w:bottom w:val="nil"/>
                <w:right w:val="nil"/>
                <w:between w:val="nil"/>
              </w:pBdr>
              <w:spacing w:line="240" w:lineRule="auto"/>
              <w:ind w:left="11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20"/>
                <w:szCs w:val="20"/>
                <w:shd w:val="clear" w:color="auto" w:fill="D9D9D9"/>
              </w:rPr>
              <w:t>A</w:t>
            </w:r>
            <w:r>
              <w:rPr>
                <w:rFonts w:ascii="Times New Roman" w:eastAsia="Times New Roman" w:hAnsi="Times New Roman" w:cs="Times New Roman"/>
                <w:b/>
                <w:color w:val="000000"/>
                <w:sz w:val="14"/>
                <w:szCs w:val="14"/>
                <w:shd w:val="clear" w:color="auto" w:fill="D9D9D9"/>
              </w:rPr>
              <w:t xml:space="preserve">RTICLE </w:t>
            </w:r>
            <w:r>
              <w:rPr>
                <w:rFonts w:ascii="Times New Roman" w:eastAsia="Times New Roman" w:hAnsi="Times New Roman" w:cs="Times New Roman"/>
                <w:b/>
                <w:color w:val="000000"/>
                <w:sz w:val="20"/>
                <w:szCs w:val="20"/>
                <w:shd w:val="clear" w:color="auto" w:fill="D9D9D9"/>
              </w:rPr>
              <w:t>12 : S</w:t>
            </w:r>
            <w:r>
              <w:rPr>
                <w:rFonts w:ascii="Times New Roman" w:eastAsia="Times New Roman" w:hAnsi="Times New Roman" w:cs="Times New Roman"/>
                <w:b/>
                <w:color w:val="000000"/>
                <w:sz w:val="14"/>
                <w:szCs w:val="14"/>
              </w:rPr>
              <w:t>ANCTIONS</w:t>
            </w:r>
          </w:p>
        </w:tc>
      </w:tr>
    </w:tbl>
    <w:p w14:paraId="3493E8B2" w14:textId="77777777" w:rsidR="00852B13" w:rsidRDefault="00852B13">
      <w:pPr>
        <w:widowControl w:val="0"/>
        <w:pBdr>
          <w:top w:val="nil"/>
          <w:left w:val="nil"/>
          <w:bottom w:val="nil"/>
          <w:right w:val="nil"/>
          <w:between w:val="nil"/>
        </w:pBdr>
        <w:rPr>
          <w:color w:val="000000"/>
        </w:rPr>
      </w:pPr>
    </w:p>
    <w:p w14:paraId="2952BC86" w14:textId="77777777" w:rsidR="00852B13" w:rsidRDefault="00852B13">
      <w:pPr>
        <w:widowControl w:val="0"/>
        <w:pBdr>
          <w:top w:val="nil"/>
          <w:left w:val="nil"/>
          <w:bottom w:val="nil"/>
          <w:right w:val="nil"/>
          <w:between w:val="nil"/>
        </w:pBdr>
        <w:rPr>
          <w:color w:val="000000"/>
        </w:rPr>
      </w:pPr>
    </w:p>
    <w:p w14:paraId="66171B92" w14:textId="77681F13" w:rsidR="00852B13" w:rsidRDefault="00CC4DB5">
      <w:pPr>
        <w:widowControl w:val="0"/>
        <w:pBdr>
          <w:top w:val="nil"/>
          <w:left w:val="nil"/>
          <w:bottom w:val="nil"/>
          <w:right w:val="nil"/>
          <w:between w:val="nil"/>
        </w:pBdr>
        <w:spacing w:line="229" w:lineRule="auto"/>
        <w:ind w:left="129" w:right="38" w:firstLine="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Comme stipulé à l’article 16 du contrat d’inscription, le </w:t>
      </w:r>
      <w:r w:rsidR="00F55938">
        <w:rPr>
          <w:rFonts w:ascii="Times New Roman" w:eastAsia="Times New Roman" w:hAnsi="Times New Roman" w:cs="Times New Roman"/>
          <w:color w:val="000000"/>
          <w:sz w:val="20"/>
          <w:szCs w:val="20"/>
        </w:rPr>
        <w:t>non-respect</w:t>
      </w:r>
      <w:r>
        <w:rPr>
          <w:rFonts w:ascii="Times New Roman" w:eastAsia="Times New Roman" w:hAnsi="Times New Roman" w:cs="Times New Roman"/>
          <w:color w:val="000000"/>
          <w:sz w:val="20"/>
          <w:szCs w:val="20"/>
        </w:rPr>
        <w:t xml:space="preserve"> du règlement intérieur pourra donner lieu, en fonction de la gravité des faits et/ ou de leur répétitivité, à une sanction graduée allant de l’avertissement à l’exclusion définitive. En cas de sanction d’exclusion un avertissement écrit sera adressé à la famille et un </w:t>
      </w:r>
      <w:r w:rsidR="00F55938">
        <w:rPr>
          <w:rFonts w:ascii="Times New Roman" w:eastAsia="Times New Roman" w:hAnsi="Times New Roman" w:cs="Times New Roman"/>
          <w:color w:val="000000"/>
          <w:sz w:val="20"/>
          <w:szCs w:val="20"/>
        </w:rPr>
        <w:t>rendez-vous</w:t>
      </w:r>
      <w:r>
        <w:rPr>
          <w:rFonts w:ascii="Times New Roman" w:eastAsia="Times New Roman" w:hAnsi="Times New Roman" w:cs="Times New Roman"/>
          <w:color w:val="000000"/>
          <w:sz w:val="20"/>
          <w:szCs w:val="20"/>
        </w:rPr>
        <w:t xml:space="preserve"> sera proposé afin de lui donner la possibilité de présenter ses observations. Suite à cet avertissement si les faits reprochés persistent, l’interdiction d’accès temporaire ou définitive à l’espace jeunesse sera notifiée aux parents. </w:t>
      </w:r>
    </w:p>
    <w:p w14:paraId="6D77ACDF" w14:textId="77777777" w:rsidR="00F55938" w:rsidRDefault="00CC4DB5" w:rsidP="00CC4DB5">
      <w:pPr>
        <w:widowControl w:val="0"/>
        <w:pBdr>
          <w:top w:val="nil"/>
          <w:left w:val="nil"/>
          <w:bottom w:val="nil"/>
          <w:right w:val="nil"/>
          <w:between w:val="nil"/>
        </w:pBdr>
        <w:spacing w:before="7253" w:line="240" w:lineRule="auto"/>
        <w:ind w:right="82"/>
        <w:rPr>
          <w:rFonts w:ascii="Times New Roman" w:eastAsia="Times New Roman" w:hAnsi="Times New Roman" w:cs="Times New Roman"/>
          <w:b/>
          <w:color w:val="000000"/>
          <w:sz w:val="24"/>
          <w:szCs w:val="24"/>
        </w:rPr>
      </w:pPr>
      <w:r>
        <w:rPr>
          <w:noProof/>
        </w:rPr>
        <w:drawing>
          <wp:anchor distT="19050" distB="19050" distL="19050" distR="19050" simplePos="0" relativeHeight="251665408" behindDoc="0" locked="0" layoutInCell="1" hidden="0" allowOverlap="1" wp14:anchorId="6206A2D0" wp14:editId="7C85CFB0">
            <wp:simplePos x="0" y="0"/>
            <wp:positionH relativeFrom="margin">
              <wp:align>right</wp:align>
            </wp:positionH>
            <wp:positionV relativeFrom="paragraph">
              <wp:posOffset>57150</wp:posOffset>
            </wp:positionV>
            <wp:extent cx="1057275" cy="885825"/>
            <wp:effectExtent l="0" t="0" r="9525" b="9525"/>
            <wp:wrapSquare wrapText="left" distT="19050" distB="19050" distL="19050" distR="1905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057275" cy="885825"/>
                    </a:xfrm>
                    <a:prstGeom prst="rect">
                      <a:avLst/>
                    </a:prstGeom>
                    <a:ln/>
                  </pic:spPr>
                </pic:pic>
              </a:graphicData>
            </a:graphic>
          </wp:anchor>
        </w:drawing>
      </w:r>
      <w:r>
        <w:rPr>
          <w:rFonts w:ascii="Times New Roman" w:eastAsia="Times New Roman" w:hAnsi="Times New Roman" w:cs="Times New Roman"/>
          <w:b/>
          <w:color w:val="000000"/>
          <w:sz w:val="24"/>
          <w:szCs w:val="24"/>
        </w:rPr>
        <w:t xml:space="preserve">                     </w:t>
      </w:r>
    </w:p>
    <w:p w14:paraId="7EE7DB74" w14:textId="74720AB5" w:rsidR="00852B13" w:rsidRPr="00F55938" w:rsidRDefault="00CC4DB5" w:rsidP="00CC4DB5">
      <w:pPr>
        <w:widowControl w:val="0"/>
        <w:pBdr>
          <w:top w:val="nil"/>
          <w:left w:val="nil"/>
          <w:bottom w:val="nil"/>
          <w:right w:val="nil"/>
          <w:between w:val="nil"/>
        </w:pBdr>
        <w:spacing w:before="7253" w:line="240" w:lineRule="auto"/>
        <w:ind w:right="8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Règlement intérieur année scolaire 202</w:t>
      </w:r>
      <w:r w:rsidR="00F55938">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-202</w:t>
      </w:r>
      <w:r>
        <w:rPr>
          <w:noProof/>
        </w:rPr>
        <w:drawing>
          <wp:anchor distT="19050" distB="19050" distL="19050" distR="19050" simplePos="0" relativeHeight="251664384" behindDoc="0" locked="0" layoutInCell="1" hidden="0" allowOverlap="1" wp14:anchorId="6F62F02B" wp14:editId="377CE490">
            <wp:simplePos x="0" y="0"/>
            <wp:positionH relativeFrom="column">
              <wp:posOffset>19050</wp:posOffset>
            </wp:positionH>
            <wp:positionV relativeFrom="paragraph">
              <wp:posOffset>-488974</wp:posOffset>
            </wp:positionV>
            <wp:extent cx="857250" cy="828675"/>
            <wp:effectExtent l="0" t="0" r="0" b="0"/>
            <wp:wrapSquare wrapText="right" distT="19050" distB="19050" distL="19050" distR="1905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57250" cy="828675"/>
                    </a:xfrm>
                    <a:prstGeom prst="rect">
                      <a:avLst/>
                    </a:prstGeom>
                    <a:ln/>
                  </pic:spPr>
                </pic:pic>
              </a:graphicData>
            </a:graphic>
          </wp:anchor>
        </w:drawing>
      </w:r>
      <w:r w:rsidR="00F55938">
        <w:rPr>
          <w:rFonts w:ascii="Times New Roman" w:eastAsia="Times New Roman" w:hAnsi="Times New Roman" w:cs="Times New Roman"/>
          <w:b/>
          <w:color w:val="000000"/>
          <w:sz w:val="24"/>
          <w:szCs w:val="24"/>
        </w:rPr>
        <w:t>6</w:t>
      </w:r>
    </w:p>
    <w:p w14:paraId="1FDAE475" w14:textId="445C6A05" w:rsidR="00852B13" w:rsidRDefault="00CC4DB5">
      <w:pPr>
        <w:widowControl w:val="0"/>
        <w:pBdr>
          <w:top w:val="nil"/>
          <w:left w:val="nil"/>
          <w:bottom w:val="nil"/>
          <w:right w:val="nil"/>
          <w:between w:val="nil"/>
        </w:pBdr>
        <w:spacing w:line="240" w:lineRule="auto"/>
        <w:ind w:left="33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Espace Jeunesse de Duras </w:t>
      </w:r>
    </w:p>
    <w:p w14:paraId="2B7B24F6" w14:textId="77777777" w:rsidR="00852B13" w:rsidRDefault="00CC4DB5">
      <w:pPr>
        <w:widowControl w:val="0"/>
        <w:pBdr>
          <w:top w:val="nil"/>
          <w:left w:val="nil"/>
          <w:bottom w:val="nil"/>
          <w:right w:val="nil"/>
          <w:between w:val="nil"/>
        </w:pBdr>
        <w:spacing w:before="21" w:line="240" w:lineRule="auto"/>
        <w:ind w:right="2591"/>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Coupon à remettre en même temps que le dossier d’inscription </w:t>
      </w:r>
    </w:p>
    <w:tbl>
      <w:tblPr>
        <w:tblStyle w:val="ab"/>
        <w:tblW w:w="106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852B13" w14:paraId="5F695C47" w14:textId="77777777">
        <w:trPr>
          <w:trHeight w:val="940"/>
        </w:trPr>
        <w:tc>
          <w:tcPr>
            <w:tcW w:w="10620" w:type="dxa"/>
            <w:shd w:val="clear" w:color="auto" w:fill="auto"/>
            <w:tcMar>
              <w:top w:w="100" w:type="dxa"/>
              <w:left w:w="100" w:type="dxa"/>
              <w:bottom w:w="100" w:type="dxa"/>
              <w:right w:w="100" w:type="dxa"/>
            </w:tcMar>
          </w:tcPr>
          <w:p w14:paraId="2E45BDA5" w14:textId="13E59788" w:rsidR="00852B13" w:rsidRDefault="00CC4DB5">
            <w:pPr>
              <w:widowControl w:val="0"/>
              <w:pBdr>
                <w:top w:val="nil"/>
                <w:left w:val="nil"/>
                <w:bottom w:val="nil"/>
                <w:right w:val="nil"/>
                <w:between w:val="nil"/>
              </w:pBdr>
              <w:spacing w:line="240" w:lineRule="auto"/>
              <w:ind w:left="13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Parent  (Nom-Prénom) : </w:t>
            </w:r>
          </w:p>
          <w:p w14:paraId="44893955" w14:textId="77777777" w:rsidR="00852B13" w:rsidRDefault="00CC4DB5">
            <w:pPr>
              <w:widowControl w:val="0"/>
              <w:pBdr>
                <w:top w:val="nil"/>
                <w:left w:val="nil"/>
                <w:bottom w:val="nil"/>
                <w:right w:val="nil"/>
                <w:between w:val="nil"/>
              </w:pBdr>
              <w:spacing w:line="240" w:lineRule="auto"/>
              <w:ind w:left="14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r>
      <w:tr w:rsidR="00852B13" w14:paraId="2E9C1477" w14:textId="77777777">
        <w:trPr>
          <w:trHeight w:val="3460"/>
        </w:trPr>
        <w:tc>
          <w:tcPr>
            <w:tcW w:w="10620" w:type="dxa"/>
            <w:shd w:val="clear" w:color="auto" w:fill="auto"/>
            <w:tcMar>
              <w:top w:w="100" w:type="dxa"/>
              <w:left w:w="100" w:type="dxa"/>
              <w:bottom w:w="100" w:type="dxa"/>
              <w:right w:w="100" w:type="dxa"/>
            </w:tcMar>
          </w:tcPr>
          <w:p w14:paraId="6805E6EF" w14:textId="26F4485F" w:rsidR="00852B13" w:rsidRDefault="00CC4DB5">
            <w:pPr>
              <w:widowControl w:val="0"/>
              <w:pBdr>
                <w:top w:val="nil"/>
                <w:left w:val="nil"/>
                <w:bottom w:val="nil"/>
                <w:right w:val="nil"/>
                <w:between w:val="nil"/>
              </w:pBdr>
              <w:spacing w:line="459" w:lineRule="auto"/>
              <w:ind w:left="267" w:right="1093" w:hanging="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Je Soussigné(e) …………………………………………………………………………………………………….., parent ou responsable légal de l’enfant …………………………………………………………………………….. déclare avoir pris connaissance du règlement intérieur des accueils de loisirs 202</w:t>
            </w:r>
            <w:r w:rsidR="00F55938">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-202</w:t>
            </w:r>
            <w:r w:rsidR="00F55938">
              <w:rPr>
                <w:rFonts w:ascii="Times New Roman" w:eastAsia="Times New Roman" w:hAnsi="Times New Roman" w:cs="Times New Roman"/>
                <w:b/>
                <w:color w:val="000000"/>
                <w:sz w:val="20"/>
                <w:szCs w:val="20"/>
              </w:rPr>
              <w:t>6</w:t>
            </w:r>
          </w:p>
          <w:p w14:paraId="4579422E" w14:textId="77777777" w:rsidR="00852B13" w:rsidRDefault="00CC4DB5">
            <w:pPr>
              <w:widowControl w:val="0"/>
              <w:pBdr>
                <w:top w:val="nil"/>
                <w:left w:val="nil"/>
                <w:bottom w:val="nil"/>
                <w:right w:val="nil"/>
                <w:between w:val="nil"/>
              </w:pBdr>
              <w:spacing w:before="43" w:line="240" w:lineRule="auto"/>
              <w:ind w:left="31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J’accepte l’ensemble des articles. </w:t>
            </w:r>
          </w:p>
          <w:p w14:paraId="57ECB301" w14:textId="77777777" w:rsidR="00852B13" w:rsidRDefault="00CC4DB5">
            <w:pPr>
              <w:widowControl w:val="0"/>
              <w:pBdr>
                <w:top w:val="nil"/>
                <w:left w:val="nil"/>
                <w:bottom w:val="nil"/>
                <w:right w:val="nil"/>
                <w:between w:val="nil"/>
              </w:pBdr>
              <w:spacing w:before="226" w:line="240" w:lineRule="auto"/>
              <w:ind w:right="448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Date et Signature</w:t>
            </w:r>
          </w:p>
        </w:tc>
      </w:tr>
    </w:tbl>
    <w:p w14:paraId="34C9F0AC" w14:textId="77777777" w:rsidR="00852B13" w:rsidRDefault="00852B13">
      <w:pPr>
        <w:widowControl w:val="0"/>
        <w:pBdr>
          <w:top w:val="nil"/>
          <w:left w:val="nil"/>
          <w:bottom w:val="nil"/>
          <w:right w:val="nil"/>
          <w:between w:val="nil"/>
        </w:pBdr>
        <w:rPr>
          <w:color w:val="000000"/>
        </w:rPr>
      </w:pPr>
    </w:p>
    <w:p w14:paraId="22D92541" w14:textId="418E8733" w:rsidR="00852B13" w:rsidRDefault="00CC4DB5" w:rsidP="00F55938">
      <w:pPr>
        <w:widowControl w:val="0"/>
        <w:pBdr>
          <w:top w:val="nil"/>
          <w:left w:val="nil"/>
          <w:bottom w:val="nil"/>
          <w:right w:val="nil"/>
          <w:between w:val="nil"/>
        </w:pBdr>
        <w:spacing w:before="226" w:line="240" w:lineRule="auto"/>
        <w:ind w:right="449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tbl>
      <w:tblPr>
        <w:tblStyle w:val="ad"/>
        <w:tblW w:w="106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852B13" w14:paraId="2B698739" w14:textId="77777777">
        <w:trPr>
          <w:trHeight w:val="940"/>
        </w:trPr>
        <w:tc>
          <w:tcPr>
            <w:tcW w:w="10620" w:type="dxa"/>
            <w:shd w:val="clear" w:color="auto" w:fill="auto"/>
            <w:tcMar>
              <w:top w:w="100" w:type="dxa"/>
              <w:left w:w="100" w:type="dxa"/>
              <w:bottom w:w="100" w:type="dxa"/>
              <w:right w:w="100" w:type="dxa"/>
            </w:tcMar>
          </w:tcPr>
          <w:p w14:paraId="7F76F305" w14:textId="77777777" w:rsidR="00852B13" w:rsidRDefault="00CC4DB5">
            <w:pPr>
              <w:widowControl w:val="0"/>
              <w:pBdr>
                <w:top w:val="nil"/>
                <w:left w:val="nil"/>
                <w:bottom w:val="nil"/>
                <w:right w:val="nil"/>
                <w:between w:val="nil"/>
              </w:pBdr>
              <w:spacing w:line="240" w:lineRule="auto"/>
              <w:ind w:left="13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Le jeune </w:t>
            </w:r>
          </w:p>
          <w:p w14:paraId="115600CE" w14:textId="77777777" w:rsidR="00852B13" w:rsidRDefault="00CC4DB5">
            <w:pPr>
              <w:widowControl w:val="0"/>
              <w:pBdr>
                <w:top w:val="nil"/>
                <w:left w:val="nil"/>
                <w:bottom w:val="nil"/>
                <w:right w:val="nil"/>
                <w:between w:val="nil"/>
              </w:pBdr>
              <w:spacing w:line="240" w:lineRule="auto"/>
              <w:ind w:left="24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r>
      <w:tr w:rsidR="00852B13" w14:paraId="7CCC7AE9" w14:textId="77777777">
        <w:trPr>
          <w:trHeight w:val="2540"/>
        </w:trPr>
        <w:tc>
          <w:tcPr>
            <w:tcW w:w="10620" w:type="dxa"/>
            <w:shd w:val="clear" w:color="auto" w:fill="auto"/>
            <w:tcMar>
              <w:top w:w="100" w:type="dxa"/>
              <w:left w:w="100" w:type="dxa"/>
              <w:bottom w:w="100" w:type="dxa"/>
              <w:right w:w="100" w:type="dxa"/>
            </w:tcMar>
          </w:tcPr>
          <w:p w14:paraId="0A756BE1" w14:textId="77777777" w:rsidR="00852B13" w:rsidRDefault="00CC4DB5">
            <w:pPr>
              <w:widowControl w:val="0"/>
              <w:pBdr>
                <w:top w:val="nil"/>
                <w:left w:val="nil"/>
                <w:bottom w:val="nil"/>
                <w:right w:val="nil"/>
                <w:between w:val="nil"/>
              </w:pBdr>
              <w:spacing w:line="240" w:lineRule="auto"/>
              <w:ind w:left="26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Je Soussigné(e) …………………………………………………………………………………………………….., </w:t>
            </w:r>
          </w:p>
          <w:p w14:paraId="55B845DE" w14:textId="3D912055" w:rsidR="00852B13" w:rsidRDefault="00CC4DB5">
            <w:pPr>
              <w:widowControl w:val="0"/>
              <w:pBdr>
                <w:top w:val="nil"/>
                <w:left w:val="nil"/>
                <w:bottom w:val="nil"/>
                <w:right w:val="nil"/>
                <w:between w:val="nil"/>
              </w:pBdr>
              <w:spacing w:before="916" w:line="240" w:lineRule="auto"/>
              <w:ind w:left="32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déclare avoir pris connaissance du règlement intérieur des accueils de loisirs 202</w:t>
            </w:r>
            <w:r w:rsidR="00CB487C">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-202</w:t>
            </w:r>
            <w:r w:rsidR="00CB487C">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 xml:space="preserve"> </w:t>
            </w:r>
          </w:p>
          <w:p w14:paraId="195D3928" w14:textId="77777777" w:rsidR="00852B13" w:rsidRDefault="00CC4DB5">
            <w:pPr>
              <w:widowControl w:val="0"/>
              <w:pBdr>
                <w:top w:val="nil"/>
                <w:left w:val="nil"/>
                <w:bottom w:val="nil"/>
                <w:right w:val="nil"/>
                <w:between w:val="nil"/>
              </w:pBdr>
              <w:spacing w:before="226" w:line="240" w:lineRule="auto"/>
              <w:ind w:left="31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J’accepte l’ensemble des articles. </w:t>
            </w:r>
          </w:p>
          <w:p w14:paraId="28666F67" w14:textId="77777777" w:rsidR="00852B13" w:rsidRDefault="00CC4DB5">
            <w:pPr>
              <w:widowControl w:val="0"/>
              <w:pBdr>
                <w:top w:val="nil"/>
                <w:left w:val="nil"/>
                <w:bottom w:val="nil"/>
                <w:right w:val="nil"/>
                <w:between w:val="nil"/>
              </w:pBdr>
              <w:spacing w:before="226" w:line="240" w:lineRule="auto"/>
              <w:ind w:right="448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Date et Signature</w:t>
            </w:r>
          </w:p>
        </w:tc>
      </w:tr>
    </w:tbl>
    <w:p w14:paraId="4B943B33" w14:textId="77777777" w:rsidR="00852B13" w:rsidRDefault="00852B13">
      <w:pPr>
        <w:widowControl w:val="0"/>
        <w:pBdr>
          <w:top w:val="nil"/>
          <w:left w:val="nil"/>
          <w:bottom w:val="nil"/>
          <w:right w:val="nil"/>
          <w:between w:val="nil"/>
        </w:pBdr>
        <w:rPr>
          <w:color w:val="000000"/>
        </w:rPr>
      </w:pPr>
    </w:p>
    <w:p w14:paraId="47014E87" w14:textId="6FEA110B" w:rsidR="00852B13" w:rsidRDefault="00852B13" w:rsidP="00CC4DB5">
      <w:pPr>
        <w:widowControl w:val="0"/>
        <w:pBdr>
          <w:top w:val="nil"/>
          <w:left w:val="nil"/>
          <w:bottom w:val="nil"/>
          <w:right w:val="nil"/>
          <w:between w:val="nil"/>
        </w:pBdr>
        <w:spacing w:line="240" w:lineRule="auto"/>
        <w:ind w:right="75"/>
        <w:rPr>
          <w:rFonts w:ascii="Times New Roman" w:eastAsia="Times New Roman" w:hAnsi="Times New Roman" w:cs="Times New Roman"/>
          <w:color w:val="000000"/>
          <w:sz w:val="24"/>
          <w:szCs w:val="24"/>
        </w:rPr>
      </w:pPr>
    </w:p>
    <w:sectPr w:rsidR="00852B13">
      <w:pgSz w:w="11920" w:h="16840"/>
      <w:pgMar w:top="26" w:right="668" w:bottom="755" w:left="5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777DC"/>
    <w:multiLevelType w:val="hybridMultilevel"/>
    <w:tmpl w:val="2604C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A411AD5"/>
    <w:multiLevelType w:val="hybridMultilevel"/>
    <w:tmpl w:val="2B5CDC96"/>
    <w:lvl w:ilvl="0" w:tplc="040C0001">
      <w:start w:val="1"/>
      <w:numFmt w:val="bullet"/>
      <w:lvlText w:val=""/>
      <w:lvlJc w:val="left"/>
      <w:pPr>
        <w:ind w:left="867" w:hanging="360"/>
      </w:pPr>
      <w:rPr>
        <w:rFonts w:ascii="Symbol" w:hAnsi="Symbol" w:hint="default"/>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13"/>
    <w:rsid w:val="002C7CE0"/>
    <w:rsid w:val="00852B13"/>
    <w:rsid w:val="00CB487C"/>
    <w:rsid w:val="00CC4DB5"/>
    <w:rsid w:val="00F55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217C"/>
  <w15:docId w15:val="{A0D20BD8-C047-430F-AFA1-4EDF084A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F55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2441</Words>
  <Characters>13431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ALSH-Pays-de-Duras</dc:creator>
  <cp:lastModifiedBy>ALSH-Pays-de-Duras</cp:lastModifiedBy>
  <cp:revision>4</cp:revision>
  <cp:lastPrinted>2025-09-03T13:25:00Z</cp:lastPrinted>
  <dcterms:created xsi:type="dcterms:W3CDTF">2025-05-07T11:30:00Z</dcterms:created>
  <dcterms:modified xsi:type="dcterms:W3CDTF">2025-09-03T13:48:00Z</dcterms:modified>
</cp:coreProperties>
</file>